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89A31D" w14:textId="122EADED" w:rsidR="00DC02A1" w:rsidRDefault="00DC02A1" w:rsidP="004B339E">
      <w:pPr>
        <w:bidi/>
        <w:spacing w:line="360" w:lineRule="auto"/>
        <w:rPr>
          <w:rFonts w:eastAsia="Times New Roman" w:cs="David"/>
          <w:b/>
          <w:bCs/>
          <w:sz w:val="24"/>
          <w:szCs w:val="24"/>
          <w:rtl/>
        </w:rPr>
      </w:pPr>
      <w:r>
        <w:rPr>
          <w:rFonts w:eastAsia="Times New Roman" w:cs="David" w:hint="cs"/>
          <w:b/>
          <w:bCs/>
          <w:sz w:val="24"/>
          <w:szCs w:val="24"/>
          <w:rtl/>
        </w:rPr>
        <w:t>בס"ד</w:t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>
        <w:rPr>
          <w:rFonts w:eastAsia="Times New Roman" w:cs="David"/>
          <w:b/>
          <w:bCs/>
          <w:sz w:val="24"/>
          <w:szCs w:val="24"/>
          <w:rtl/>
        </w:rPr>
        <w:tab/>
      </w:r>
      <w:r w:rsidR="006C4646">
        <w:rPr>
          <w:rFonts w:eastAsia="Times New Roman" w:cs="David" w:hint="cs"/>
          <w:b/>
          <w:bCs/>
          <w:sz w:val="24"/>
          <w:szCs w:val="24"/>
          <w:rtl/>
        </w:rPr>
        <w:t>יו</w:t>
      </w:r>
      <w:r w:rsidR="004B339E">
        <w:rPr>
          <w:rFonts w:eastAsia="Times New Roman" w:cs="David" w:hint="cs"/>
          <w:b/>
          <w:bCs/>
          <w:sz w:val="24"/>
          <w:szCs w:val="24"/>
          <w:rtl/>
        </w:rPr>
        <w:t>ל</w:t>
      </w:r>
      <w:r w:rsidR="006C4646">
        <w:rPr>
          <w:rFonts w:eastAsia="Times New Roman" w:cs="David" w:hint="cs"/>
          <w:b/>
          <w:bCs/>
          <w:sz w:val="24"/>
          <w:szCs w:val="24"/>
          <w:rtl/>
        </w:rPr>
        <w:t>י, 2021</w:t>
      </w:r>
    </w:p>
    <w:p w14:paraId="65057B08" w14:textId="77777777" w:rsidR="00923926" w:rsidRPr="00923926" w:rsidRDefault="00BE6EA6" w:rsidP="00923926">
      <w:pPr>
        <w:spacing w:line="360" w:lineRule="auto"/>
        <w:jc w:val="center"/>
        <w:rPr>
          <w:rFonts w:ascii="Arial" w:eastAsia="Times New Roman" w:hAnsi="Arial" w:cs="David"/>
          <w:b/>
          <w:bCs/>
          <w:sz w:val="24"/>
          <w:szCs w:val="24"/>
          <w:u w:val="single"/>
          <w:rtl/>
        </w:rPr>
      </w:pPr>
      <w:r w:rsidRPr="00BE6EA6">
        <w:rPr>
          <w:rFonts w:ascii="Arial" w:eastAsia="Arial" w:hAnsi="Arial" w:cs="Arial"/>
          <w:rtl/>
        </w:rPr>
        <w:tab/>
      </w:r>
      <w:r w:rsidR="00923926" w:rsidRPr="00923926">
        <w:rPr>
          <w:rFonts w:ascii="Arial" w:eastAsia="Times New Roman" w:hAnsi="Arial" w:cs="David" w:hint="cs"/>
          <w:b/>
          <w:bCs/>
          <w:sz w:val="24"/>
          <w:szCs w:val="24"/>
          <w:u w:val="single"/>
          <w:rtl/>
        </w:rPr>
        <w:t>סיכום אבחון בשפה ודיבור</w:t>
      </w:r>
    </w:p>
    <w:p w14:paraId="1E4DDBF8" w14:textId="3DB45B53" w:rsidR="00923926" w:rsidRPr="00923926" w:rsidRDefault="00923926" w:rsidP="00923926">
      <w:pPr>
        <w:bidi/>
        <w:spacing w:after="0" w:line="36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t>שם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: </w:t>
      </w:r>
      <w:r>
        <w:rPr>
          <w:rFonts w:ascii="Arial" w:eastAsia="Times New Roman" w:hAnsi="Arial" w:cs="David" w:hint="cs"/>
          <w:sz w:val="24"/>
          <w:szCs w:val="24"/>
          <w:rtl/>
        </w:rPr>
        <w:t>ישראלי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</w:p>
    <w:p w14:paraId="2BFC6873" w14:textId="0B44EFE4" w:rsidR="00923926" w:rsidRPr="00923926" w:rsidRDefault="00923926" w:rsidP="00923926">
      <w:pPr>
        <w:bidi/>
        <w:spacing w:after="0" w:line="36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t>ת.ז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: </w:t>
      </w:r>
    </w:p>
    <w:p w14:paraId="0D3FD5D4" w14:textId="6EB3ABD5" w:rsidR="00923926" w:rsidRPr="00923926" w:rsidRDefault="00923926" w:rsidP="00923926">
      <w:pPr>
        <w:bidi/>
        <w:spacing w:after="0" w:line="36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t>ת.ל: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</w:t>
      </w:r>
    </w:p>
    <w:p w14:paraId="64FAD585" w14:textId="77777777" w:rsidR="00923926" w:rsidRPr="00923926" w:rsidRDefault="00923926" w:rsidP="00923926">
      <w:pPr>
        <w:bidi/>
        <w:spacing w:after="0" w:line="360" w:lineRule="auto"/>
        <w:rPr>
          <w:rFonts w:ascii="Arial" w:eastAsia="Times New Roman" w:hAnsi="Arial" w:cs="David"/>
          <w:color w:val="FF0000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t>גיל בזמן האבחון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: 6:10 שנים</w:t>
      </w:r>
    </w:p>
    <w:p w14:paraId="05DE2F4E" w14:textId="77777777" w:rsidR="00923926" w:rsidRPr="00923926" w:rsidRDefault="00923926" w:rsidP="00923926">
      <w:pPr>
        <w:bidi/>
        <w:spacing w:after="0" w:line="36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t>גורם מפנה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: ההורים </w:t>
      </w:r>
    </w:p>
    <w:p w14:paraId="37C96A99" w14:textId="77777777" w:rsidR="00923926" w:rsidRPr="00923926" w:rsidRDefault="00923926" w:rsidP="00923926">
      <w:pPr>
        <w:bidi/>
        <w:spacing w:after="0" w:line="36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t>סיבת ההפניה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: קשיי היגוי</w:t>
      </w:r>
    </w:p>
    <w:p w14:paraId="450B5051" w14:textId="77777777" w:rsidR="00923926" w:rsidRPr="00923926" w:rsidRDefault="00923926" w:rsidP="00923926">
      <w:pPr>
        <w:bidi/>
        <w:spacing w:after="0" w:line="360" w:lineRule="auto"/>
        <w:rPr>
          <w:rFonts w:ascii="Arial" w:eastAsia="Times New Roman" w:hAnsi="Arial" w:cs="David"/>
          <w:sz w:val="24"/>
          <w:szCs w:val="24"/>
          <w:rtl/>
        </w:rPr>
      </w:pPr>
    </w:p>
    <w:p w14:paraId="5E14FA02" w14:textId="349B0795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t>תיאור כללי: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, הבת הבכורה מתוך 2 ילדים במשפחתה. לא ידוע על קשיים התפתחותיים או שפתיים במשפחתה. דוברת עברית, לומדת בכיתה א' במסגרת רגילה. </w:t>
      </w:r>
    </w:p>
    <w:p w14:paraId="65C7FC9C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u w:val="single"/>
          <w:rtl/>
        </w:rPr>
      </w:pPr>
    </w:p>
    <w:p w14:paraId="4432DD5D" w14:textId="2903E55B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u w:val="single"/>
          <w:rtl/>
        </w:rPr>
        <w:t>דיווח ההורים: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 "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ילדה חברותית שמחה ועצמאית.</w:t>
      </w:r>
      <w:r w:rsidRPr="00923926">
        <w:rPr>
          <w:rFonts w:ascii="Arial" w:eastAsia="Times New Roman" w:hAnsi="Arial" w:cs="David" w:hint="cs"/>
          <w:color w:val="FF0000"/>
          <w:sz w:val="24"/>
          <w:szCs w:val="24"/>
          <w:rtl/>
        </w:rPr>
        <w:t xml:space="preserve"> 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נהנית לדבר ולשחק עם בני ביתה וחברותיה. מבחינה שפתית, נראה כי ההבנה וההבעה מתאימות לבני גילה אך ניכר קושי בהיגוי של ההגאים השורקים. נראית דחיקת לשון. </w:t>
      </w:r>
    </w:p>
    <w:p w14:paraId="6E6319D1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</w:p>
    <w:p w14:paraId="6AE24961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u w:val="single"/>
          <w:rtl/>
        </w:rPr>
        <w:t>דיווח הגננת: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לא מדווח שום קושי מהמסגרת החינוכית- הן בשנה שעברה והן במהלך שנה זו.</w:t>
      </w:r>
    </w:p>
    <w:p w14:paraId="06260228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b/>
          <w:bCs/>
          <w:sz w:val="24"/>
          <w:szCs w:val="24"/>
          <w:rtl/>
        </w:rPr>
      </w:pPr>
    </w:p>
    <w:p w14:paraId="7B2D6C01" w14:textId="4F05FCDE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t>היסטוריה רפואית והתפתחותית: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עפ"י דיווח ההורים, הריון ולידה תקינים, בינקות אובחנה עם גמישות יתר אשר טופלה בפיזיותרפיה. אבני הדרך ההתפתחותיים הושגו בזמן, כולל התפתחות השפה והדיבור.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בריאה בד"כ  פרט לנטייה לדלקות חוזרות באוזניים, פוליפים על כן, עברה ניתוח פעמיים לצורך כפתורים ופוליפים. בבדיקת שמיעה טרום הניתוח האחרון, ירידה קלה בשמיעה, </w:t>
      </w:r>
      <w:proofErr w:type="spellStart"/>
      <w:r w:rsidRPr="00923926">
        <w:rPr>
          <w:rFonts w:ascii="Arial" w:eastAsia="Times New Roman" w:hAnsi="Arial" w:cs="David" w:hint="cs"/>
          <w:sz w:val="24"/>
          <w:szCs w:val="24"/>
          <w:rtl/>
        </w:rPr>
        <w:t>דו"צ</w:t>
      </w:r>
      <w:proofErr w:type="spellEnd"/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, בבדיקת שמיעה עדכנית שלאחר הניתוח (15/12/20), שמיעה תקינה.  </w:t>
      </w:r>
    </w:p>
    <w:p w14:paraId="18955A67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b/>
          <w:bCs/>
          <w:sz w:val="24"/>
          <w:szCs w:val="24"/>
          <w:rtl/>
        </w:rPr>
      </w:pPr>
    </w:p>
    <w:p w14:paraId="34B9D498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/>
          <w:b/>
          <w:bCs/>
          <w:sz w:val="24"/>
          <w:szCs w:val="24"/>
          <w:rtl/>
        </w:rPr>
        <w:t>כלי הערכה: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האבחון נערך על ידי מגוון גירויים שפתיים בסיטואציות תקשורתיות מגוונות, וכן בעזרת מטלות שפתיות המתאימות לגילה. בנוסף, נעשה שימוש בחלקים מאבחון </w:t>
      </w:r>
      <w:proofErr w:type="spellStart"/>
      <w:r w:rsidRPr="00923926">
        <w:rPr>
          <w:rFonts w:ascii="Arial" w:eastAsia="Times New Roman" w:hAnsi="Arial" w:cs="David" w:hint="cs"/>
          <w:sz w:val="24"/>
          <w:szCs w:val="24"/>
          <w:rtl/>
        </w:rPr>
        <w:t>רוזין</w:t>
      </w:r>
      <w:proofErr w:type="spellEnd"/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יקיר.</w:t>
      </w:r>
    </w:p>
    <w:p w14:paraId="581DA761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b/>
          <w:bCs/>
          <w:sz w:val="24"/>
          <w:szCs w:val="24"/>
          <w:rtl/>
        </w:rPr>
      </w:pPr>
    </w:p>
    <w:p w14:paraId="04AB1E1E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b/>
          <w:bCs/>
          <w:sz w:val="24"/>
          <w:szCs w:val="24"/>
          <w:rtl/>
        </w:rPr>
      </w:pPr>
    </w:p>
    <w:p w14:paraId="33AF0B43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b/>
          <w:bCs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t>ממצאי האבחון:</w:t>
      </w:r>
    </w:p>
    <w:p w14:paraId="5D4FE32D" w14:textId="4EBFC752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color w:val="FF0000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u w:val="single"/>
          <w:rtl/>
        </w:rPr>
        <w:lastRenderedPageBreak/>
        <w:t>התרשמות כללית והתנהגות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: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נכנסה לחדר בשמחה ושיתפה פעולה באופן מלא כבר מהתחלה. במהלך האבחון התמידה בכלל המטלות והדרישות, הראתה משחק מגוון ובהתאם לגילה והרגלי עבודה ולמידה בהתאם לגילה.</w:t>
      </w:r>
    </w:p>
    <w:p w14:paraId="5CCB2D62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b/>
          <w:bCs/>
          <w:sz w:val="24"/>
          <w:szCs w:val="24"/>
          <w:rtl/>
        </w:rPr>
      </w:pPr>
    </w:p>
    <w:p w14:paraId="7998E1FD" w14:textId="15160436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color w:val="FF0000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u w:val="single"/>
          <w:rtl/>
        </w:rPr>
        <w:t>תקשורת ויכולת פרגמאטית: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לאורך האבחון נראה ש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נהנתה מהאינטראקציה והראתה יכולות קשר ותקשורת טובות. תחום זה נראה תקין לגילה. </w:t>
      </w:r>
    </w:p>
    <w:p w14:paraId="79229B7F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b/>
          <w:bCs/>
          <w:sz w:val="24"/>
          <w:szCs w:val="24"/>
          <w:u w:val="single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u w:val="single"/>
          <w:rtl/>
        </w:rPr>
        <w:t xml:space="preserve">הבנת והבעת השפה- סינון: </w:t>
      </w:r>
    </w:p>
    <w:p w14:paraId="3FB44941" w14:textId="53B5451D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לכל אורך האבחון לא נצפו קשיים הן בהבנת השפה והן בהבעתה.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מילאה את כל מטלות האבחון כנדרש וללא קושי. נראה כי תחום זה תואם את גילה.</w:t>
      </w:r>
    </w:p>
    <w:p w14:paraId="026B0EAB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u w:val="single"/>
          <w:rtl/>
        </w:rPr>
      </w:pPr>
    </w:p>
    <w:p w14:paraId="601E779B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u w:val="single"/>
          <w:rtl/>
        </w:rPr>
        <w:t>היגוי ומובנות דיבור: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</w:t>
      </w:r>
    </w:p>
    <w:p w14:paraId="0BDF6C13" w14:textId="1CD3FC12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u w:val="single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rtl/>
        </w:rPr>
        <w:t>מובנות הדיבור טובה. בשיח החופשי, נשמעו שיבושים של השורקות - /</w:t>
      </w:r>
      <w:r w:rsidRPr="00923926">
        <w:rPr>
          <w:rFonts w:ascii="Arial" w:eastAsia="Times New Roman" w:hAnsi="Arial" w:cs="David" w:hint="cs"/>
          <w:sz w:val="24"/>
          <w:szCs w:val="24"/>
        </w:rPr>
        <w:t>S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/, ו /</w:t>
      </w:r>
      <w:proofErr w:type="spellStart"/>
      <w:r w:rsidRPr="00923926">
        <w:rPr>
          <w:rFonts w:ascii="Arial" w:eastAsia="Times New Roman" w:hAnsi="Arial" w:cs="David"/>
          <w:sz w:val="24"/>
          <w:szCs w:val="24"/>
        </w:rPr>
        <w:t>ts</w:t>
      </w:r>
      <w:proofErr w:type="spellEnd"/>
      <w:r w:rsidRPr="00923926">
        <w:rPr>
          <w:rFonts w:ascii="Arial" w:eastAsia="Times New Roman" w:hAnsi="Arial" w:cs="David" w:hint="cs"/>
          <w:sz w:val="24"/>
          <w:szCs w:val="24"/>
          <w:rtl/>
        </w:rPr>
        <w:t>/ אשר נהגו כ /</w:t>
      </w:r>
      <w:r w:rsidRPr="00923926">
        <w:rPr>
          <w:rFonts w:ascii="Arial" w:eastAsia="Times New Roman" w:hAnsi="Arial" w:cs="David"/>
          <w:sz w:val="24"/>
          <w:szCs w:val="24"/>
        </w:rPr>
        <w:t>s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/.</w:t>
      </w:r>
      <w:r w:rsidRPr="00923926">
        <w:rPr>
          <w:rFonts w:ascii="Arial" w:eastAsia="Times New Roman" w:hAnsi="Arial" w:cs="David"/>
          <w:sz w:val="24"/>
          <w:szCs w:val="24"/>
          <w:rtl/>
        </w:rPr>
        <w:br/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במטלה של הפקת השורקות בבידוד ובחיקוי,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הצליח</w:t>
      </w:r>
      <w:r w:rsidR="007C387F">
        <w:rPr>
          <w:rFonts w:ascii="Arial" w:eastAsia="Times New Roman" w:hAnsi="Arial" w:cs="David" w:hint="cs"/>
          <w:sz w:val="24"/>
          <w:szCs w:val="24"/>
          <w:rtl/>
        </w:rPr>
        <w:t>ה</w:t>
      </w:r>
      <w:bookmarkStart w:id="0" w:name="_GoBack"/>
      <w:bookmarkEnd w:id="0"/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להפיק את הגאי המטרה.</w:t>
      </w:r>
      <w:r w:rsidRPr="00923926">
        <w:rPr>
          <w:rFonts w:ascii="Arial" w:eastAsia="Times New Roman" w:hAnsi="Arial" w:cs="David"/>
          <w:sz w:val="24"/>
          <w:szCs w:val="24"/>
          <w:rtl/>
        </w:rPr>
        <w:br/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בנוסף, שיפור בניסיונות הגייה חוזרים. 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br/>
        <w:t xml:space="preserve">במהלך האבחון בוצעו ניסיונות למידה של הגאי המטרה.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הראתה הבנה והאף הצלחה בהפקת ההגאים ברמת בידוד, ברמת הצירוף לתנועה ואף מעט בהפקת מילים עם הגאי המטרה בראש מילה. </w:t>
      </w:r>
      <w:r w:rsidRPr="00923926">
        <w:rPr>
          <w:rFonts w:ascii="Arial" w:eastAsia="Times New Roman" w:hAnsi="Arial" w:cs="David"/>
          <w:sz w:val="24"/>
          <w:szCs w:val="24"/>
          <w:rtl/>
        </w:rPr>
        <w:br/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ניכר פער מבני גילה בתחום זה לצד למידה מהירה.</w:t>
      </w:r>
      <w:r w:rsidRPr="00923926">
        <w:rPr>
          <w:rFonts w:ascii="Arial" w:eastAsia="Times New Roman" w:hAnsi="Arial" w:cs="David"/>
          <w:sz w:val="24"/>
          <w:szCs w:val="24"/>
          <w:rtl/>
        </w:rPr>
        <w:br/>
      </w:r>
    </w:p>
    <w:p w14:paraId="1541DB90" w14:textId="5F74FD8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u w:val="single"/>
          <w:rtl/>
        </w:rPr>
        <w:t>בהבחנה השמיעתית הפנימית והחיצונית,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הצליחה באופן מלא במטלות הבחנה חיצונית ובהבחנת הזוגות המינימליים. השיבושים לא באו לידי ביטוי במטלות ראשית הקריאה והכתיבה- זיהוי וכתיבת האותיות. לא ניכר פער מבני גילה בתחום זה.</w:t>
      </w:r>
    </w:p>
    <w:p w14:paraId="1A90E1CE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color w:val="FF0000"/>
          <w:sz w:val="24"/>
          <w:szCs w:val="24"/>
          <w:rtl/>
        </w:rPr>
      </w:pPr>
    </w:p>
    <w:p w14:paraId="4333620B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color w:val="FF0000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u w:val="single"/>
          <w:rtl/>
        </w:rPr>
        <w:t>תפקוד אברי ההיגוי: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 ניתן היה להתרשם מטווח תנועה וחוזק תקינים של הלשון והשפתיים, בדיבור. במנוחה, הפה סגור, מנשך תקין. הלשון במנח </w:t>
      </w:r>
      <w:proofErr w:type="spellStart"/>
      <w:r w:rsidRPr="00923926">
        <w:rPr>
          <w:rFonts w:ascii="Arial" w:eastAsia="Times New Roman" w:hAnsi="Arial" w:cs="David" w:hint="cs"/>
          <w:sz w:val="24"/>
          <w:szCs w:val="24"/>
          <w:rtl/>
        </w:rPr>
        <w:t>אינטרדנטאלי</w:t>
      </w:r>
      <w:proofErr w:type="spellEnd"/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בהפקת כלל השורקות.  בנוסף, מנח זה בא לידי ביטוי גם בהגאים </w:t>
      </w:r>
      <w:proofErr w:type="spellStart"/>
      <w:r w:rsidRPr="00923926">
        <w:rPr>
          <w:rFonts w:ascii="Arial" w:eastAsia="Times New Roman" w:hAnsi="Arial" w:cs="David" w:hint="cs"/>
          <w:sz w:val="24"/>
          <w:szCs w:val="24"/>
          <w:rtl/>
        </w:rPr>
        <w:t>המכתשיים</w:t>
      </w:r>
      <w:proofErr w:type="spellEnd"/>
      <w:r w:rsidRPr="00923926">
        <w:rPr>
          <w:rFonts w:ascii="Arial" w:eastAsia="Times New Roman" w:hAnsi="Arial" w:cs="David" w:hint="cs"/>
          <w:sz w:val="24"/>
          <w:szCs w:val="24"/>
          <w:rtl/>
        </w:rPr>
        <w:t>- /</w:t>
      </w:r>
      <w:r w:rsidRPr="00923926">
        <w:rPr>
          <w:rFonts w:ascii="Arial" w:eastAsia="Times New Roman" w:hAnsi="Arial" w:cs="David"/>
          <w:sz w:val="24"/>
          <w:szCs w:val="24"/>
        </w:rPr>
        <w:t>t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/, /</w:t>
      </w:r>
      <w:r w:rsidRPr="00923926">
        <w:rPr>
          <w:rFonts w:ascii="Arial" w:eastAsia="Times New Roman" w:hAnsi="Arial" w:cs="David"/>
          <w:sz w:val="24"/>
          <w:szCs w:val="24"/>
        </w:rPr>
        <w:t>d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/, /</w:t>
      </w:r>
      <w:r w:rsidRPr="00923926">
        <w:rPr>
          <w:rFonts w:ascii="Arial" w:eastAsia="Times New Roman" w:hAnsi="Arial" w:cs="David"/>
          <w:sz w:val="24"/>
          <w:szCs w:val="24"/>
        </w:rPr>
        <w:t>n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/, /</w:t>
      </w:r>
      <w:r w:rsidRPr="00923926">
        <w:rPr>
          <w:rFonts w:ascii="Arial" w:eastAsia="Times New Roman" w:hAnsi="Arial" w:cs="David"/>
          <w:sz w:val="24"/>
          <w:szCs w:val="24"/>
        </w:rPr>
        <w:t>l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/. נראה כי תחום זה אינו תקין לגילה.</w:t>
      </w:r>
    </w:p>
    <w:p w14:paraId="25452168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u w:val="single"/>
          <w:rtl/>
        </w:rPr>
        <w:t>קול-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תקין</w:t>
      </w:r>
    </w:p>
    <w:p w14:paraId="681F4B5A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b/>
          <w:bCs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u w:val="single"/>
          <w:rtl/>
        </w:rPr>
        <w:t>שטף-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תקין</w:t>
      </w:r>
    </w:p>
    <w:p w14:paraId="139A9ADB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b/>
          <w:bCs/>
          <w:sz w:val="24"/>
          <w:szCs w:val="24"/>
          <w:rtl/>
        </w:rPr>
      </w:pPr>
    </w:p>
    <w:p w14:paraId="2D339143" w14:textId="07275718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color w:val="FF0000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b/>
          <w:bCs/>
          <w:sz w:val="24"/>
          <w:szCs w:val="24"/>
          <w:rtl/>
        </w:rPr>
        <w:lastRenderedPageBreak/>
        <w:t>לסיכום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: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, בת 6:10 שנים,  הגיעה לאבחון בדיבור בשל שיבושים באותיות השורקות. </w:t>
      </w:r>
      <w:r w:rsidRPr="00923926">
        <w:rPr>
          <w:rFonts w:ascii="Arial" w:eastAsia="Times New Roman" w:hAnsi="Arial" w:cs="David"/>
          <w:sz w:val="24"/>
          <w:szCs w:val="24"/>
          <w:rtl/>
        </w:rPr>
        <w:br/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בפגישת האבחון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שיתפה פעולה באופן מלא. האם דיווחה כי תפקודה של </w:t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במהלך האבחון תאם את תפקודה בביתה. על בסיס התרשמות בלבד, לא נראו קשיים שפתיים.</w:t>
      </w:r>
      <w:r w:rsidRPr="00923926">
        <w:rPr>
          <w:rFonts w:ascii="Arial" w:eastAsia="Times New Roman" w:hAnsi="Arial" w:cs="David"/>
          <w:sz w:val="24"/>
          <w:szCs w:val="24"/>
          <w:rtl/>
        </w:rPr>
        <w:br/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הראתה מובנות דיבור טובה לצד הגייה לא תקינה של ההגאים /</w:t>
      </w:r>
      <w:r w:rsidRPr="00923926">
        <w:rPr>
          <w:rFonts w:ascii="Arial" w:eastAsia="Times New Roman" w:hAnsi="Arial" w:cs="David"/>
          <w:sz w:val="24"/>
          <w:szCs w:val="24"/>
        </w:rPr>
        <w:t>S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/ ו /</w:t>
      </w:r>
      <w:proofErr w:type="spellStart"/>
      <w:r w:rsidRPr="00923926">
        <w:rPr>
          <w:rFonts w:ascii="Arial" w:eastAsia="Times New Roman" w:hAnsi="Arial" w:cs="David"/>
          <w:sz w:val="24"/>
          <w:szCs w:val="24"/>
        </w:rPr>
        <w:t>ts</w:t>
      </w:r>
      <w:proofErr w:type="spellEnd"/>
      <w:r w:rsidRPr="00923926">
        <w:rPr>
          <w:rFonts w:ascii="Arial" w:eastAsia="Times New Roman" w:hAnsi="Arial" w:cs="David" w:hint="cs"/>
          <w:sz w:val="24"/>
          <w:szCs w:val="24"/>
          <w:rtl/>
        </w:rPr>
        <w:t>/ אשר נהגים כהגה /</w:t>
      </w:r>
      <w:r w:rsidRPr="00923926">
        <w:rPr>
          <w:rFonts w:ascii="Arial" w:eastAsia="Times New Roman" w:hAnsi="Arial" w:cs="David"/>
          <w:sz w:val="24"/>
          <w:szCs w:val="24"/>
        </w:rPr>
        <w:t>s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/. לא נצפו קשיים בהבחנה השמיעתית, ללא השלכות על ראשית הקריאה והכתיבה. מנח לשון </w:t>
      </w:r>
      <w:proofErr w:type="spellStart"/>
      <w:r w:rsidRPr="00923926">
        <w:rPr>
          <w:rFonts w:ascii="Arial" w:eastAsia="Times New Roman" w:hAnsi="Arial" w:cs="David" w:hint="cs"/>
          <w:sz w:val="24"/>
          <w:szCs w:val="24"/>
          <w:rtl/>
        </w:rPr>
        <w:t>אינטרדנטאלי</w:t>
      </w:r>
      <w:proofErr w:type="spellEnd"/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בהגאים השורקים כן בהגאים </w:t>
      </w:r>
      <w:proofErr w:type="spellStart"/>
      <w:r w:rsidRPr="00923926">
        <w:rPr>
          <w:rFonts w:ascii="Arial" w:eastAsia="Times New Roman" w:hAnsi="Arial" w:cs="David" w:hint="cs"/>
          <w:sz w:val="24"/>
          <w:szCs w:val="24"/>
          <w:rtl/>
        </w:rPr>
        <w:t>המכתשיים</w:t>
      </w:r>
      <w:proofErr w:type="spellEnd"/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. </w:t>
      </w:r>
      <w:r w:rsidRPr="00923926">
        <w:rPr>
          <w:rFonts w:ascii="Arial" w:eastAsia="Times New Roman" w:hAnsi="Arial" w:cs="David"/>
          <w:sz w:val="24"/>
          <w:szCs w:val="24"/>
          <w:rtl/>
        </w:rPr>
        <w:br/>
      </w:r>
      <w:r>
        <w:rPr>
          <w:rFonts w:ascii="Arial" w:eastAsia="Times New Roman" w:hAnsi="Arial" w:cs="David" w:hint="cs"/>
          <w:sz w:val="24"/>
          <w:szCs w:val="24"/>
          <w:rtl/>
        </w:rPr>
        <w:t>ישראלה</w:t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 xml:space="preserve"> הראתה מודעות לקשייה ורצון לעבוד ע"כ. </w:t>
      </w:r>
      <w:r w:rsidRPr="00923926">
        <w:rPr>
          <w:rFonts w:ascii="Arial" w:eastAsia="Times New Roman" w:hAnsi="Arial" w:cs="David"/>
          <w:sz w:val="24"/>
          <w:szCs w:val="24"/>
          <w:rtl/>
        </w:rPr>
        <w:br/>
      </w:r>
      <w:r w:rsidRPr="00923926">
        <w:rPr>
          <w:rFonts w:ascii="Arial" w:eastAsia="Times New Roman" w:hAnsi="Arial" w:cs="David" w:hint="cs"/>
          <w:sz w:val="24"/>
          <w:szCs w:val="24"/>
          <w:rtl/>
        </w:rPr>
        <w:t>בתום האבחון, האם קיבלה הסבר על תוצאות ומסקנות האבחון, והסבר על אופי ומתכונת הטיפול.</w:t>
      </w:r>
      <w:r w:rsidRPr="00923926">
        <w:rPr>
          <w:rFonts w:ascii="Arial" w:eastAsia="Times New Roman" w:hAnsi="Arial" w:cs="David" w:hint="cs"/>
          <w:color w:val="C0504D"/>
          <w:sz w:val="24"/>
          <w:szCs w:val="24"/>
          <w:rtl/>
        </w:rPr>
        <w:t xml:space="preserve"> </w:t>
      </w:r>
    </w:p>
    <w:p w14:paraId="2E5878AE" w14:textId="77777777" w:rsidR="00923926" w:rsidRPr="00923926" w:rsidRDefault="00923926" w:rsidP="00923926">
      <w:pPr>
        <w:bidi/>
        <w:spacing w:after="0" w:line="480" w:lineRule="auto"/>
        <w:rPr>
          <w:rFonts w:ascii="Arial" w:eastAsia="Times New Roman" w:hAnsi="Arial" w:cs="David"/>
          <w:color w:val="FF0000"/>
          <w:sz w:val="24"/>
          <w:szCs w:val="24"/>
          <w:rtl/>
        </w:rPr>
      </w:pPr>
    </w:p>
    <w:p w14:paraId="131A6DAD" w14:textId="77777777" w:rsidR="00923926" w:rsidRPr="00923926" w:rsidRDefault="00923926" w:rsidP="00923926">
      <w:pPr>
        <w:bidi/>
        <w:spacing w:after="0" w:line="480" w:lineRule="auto"/>
        <w:jc w:val="both"/>
        <w:rPr>
          <w:rFonts w:ascii="Arial" w:eastAsia="Times New Roman" w:hAnsi="Arial" w:cs="David"/>
          <w:b/>
          <w:bCs/>
          <w:sz w:val="24"/>
          <w:szCs w:val="24"/>
          <w:rtl/>
        </w:rPr>
      </w:pPr>
      <w:r w:rsidRPr="00923926">
        <w:rPr>
          <w:rFonts w:ascii="Arial" w:eastAsia="Times New Roman" w:hAnsi="Arial" w:cs="David"/>
          <w:b/>
          <w:bCs/>
          <w:sz w:val="24"/>
          <w:szCs w:val="24"/>
          <w:rtl/>
        </w:rPr>
        <w:t>המלצות:</w:t>
      </w:r>
    </w:p>
    <w:p w14:paraId="77EE3DBE" w14:textId="77777777" w:rsidR="00923926" w:rsidRPr="00923926" w:rsidRDefault="00923926" w:rsidP="00923926">
      <w:pPr>
        <w:widowControl w:val="0"/>
        <w:numPr>
          <w:ilvl w:val="0"/>
          <w:numId w:val="1"/>
        </w:numPr>
        <w:autoSpaceDE w:val="0"/>
        <w:autoSpaceDN w:val="0"/>
        <w:bidi/>
        <w:spacing w:after="0" w:line="480" w:lineRule="auto"/>
        <w:jc w:val="both"/>
        <w:rPr>
          <w:rFonts w:ascii="Arial" w:eastAsia="Times New Roman" w:hAnsi="Arial" w:cs="David"/>
          <w:sz w:val="24"/>
          <w:szCs w:val="24"/>
        </w:rPr>
      </w:pPr>
      <w:r w:rsidRPr="00923926">
        <w:rPr>
          <w:rFonts w:ascii="Arial" w:eastAsia="Times New Roman" w:hAnsi="Arial" w:cs="David" w:hint="cs"/>
          <w:sz w:val="24"/>
          <w:szCs w:val="24"/>
          <w:rtl/>
        </w:rPr>
        <w:t>טיפול ממוקד בדיבור</w:t>
      </w:r>
    </w:p>
    <w:p w14:paraId="09C38F33" w14:textId="77777777" w:rsidR="00923926" w:rsidRPr="00923926" w:rsidRDefault="00923926" w:rsidP="00923926">
      <w:pPr>
        <w:bidi/>
        <w:spacing w:after="0" w:line="480" w:lineRule="auto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923926">
        <w:rPr>
          <w:rFonts w:ascii="Arial" w:eastAsia="Times New Roman" w:hAnsi="Arial" w:cs="David" w:hint="cs"/>
          <w:sz w:val="24"/>
          <w:szCs w:val="24"/>
          <w:rtl/>
        </w:rPr>
        <w:t>מטרות הטיפול:</w:t>
      </w:r>
    </w:p>
    <w:p w14:paraId="2E593DAB" w14:textId="77777777" w:rsidR="00923926" w:rsidRPr="00923926" w:rsidRDefault="00923926" w:rsidP="00923926">
      <w:pPr>
        <w:widowControl w:val="0"/>
        <w:numPr>
          <w:ilvl w:val="0"/>
          <w:numId w:val="17"/>
        </w:numPr>
        <w:autoSpaceDE w:val="0"/>
        <w:autoSpaceDN w:val="0"/>
        <w:bidi/>
        <w:spacing w:after="200" w:line="480" w:lineRule="auto"/>
        <w:contextualSpacing/>
        <w:jc w:val="both"/>
        <w:rPr>
          <w:rFonts w:ascii="Calibri" w:eastAsia="Times New Roman" w:hAnsi="Calibri" w:cs="David"/>
          <w:sz w:val="24"/>
          <w:szCs w:val="24"/>
        </w:rPr>
      </w:pPr>
      <w:r w:rsidRPr="00923926">
        <w:rPr>
          <w:rFonts w:ascii="Calibri" w:eastAsia="Times New Roman" w:hAnsi="Calibri" w:cs="David" w:hint="cs"/>
          <w:sz w:val="24"/>
          <w:szCs w:val="24"/>
          <w:rtl/>
        </w:rPr>
        <w:t>רכישת ההגאים /</w:t>
      </w:r>
      <w:proofErr w:type="spellStart"/>
      <w:r w:rsidRPr="00923926">
        <w:rPr>
          <w:rFonts w:ascii="Calibri" w:eastAsia="Times New Roman" w:hAnsi="Calibri" w:cs="David"/>
          <w:sz w:val="24"/>
          <w:szCs w:val="24"/>
        </w:rPr>
        <w:t>ts</w:t>
      </w:r>
      <w:proofErr w:type="spellEnd"/>
      <w:r w:rsidRPr="00923926">
        <w:rPr>
          <w:rFonts w:ascii="Calibri" w:eastAsia="Times New Roman" w:hAnsi="Calibri" w:cs="David" w:hint="cs"/>
          <w:sz w:val="24"/>
          <w:szCs w:val="24"/>
          <w:rtl/>
        </w:rPr>
        <w:t>/ ו /</w:t>
      </w:r>
      <w:r w:rsidRPr="00923926">
        <w:rPr>
          <w:rFonts w:ascii="Calibri" w:eastAsia="Times New Roman" w:hAnsi="Calibri" w:cs="David" w:hint="cs"/>
          <w:sz w:val="24"/>
          <w:szCs w:val="24"/>
        </w:rPr>
        <w:t>S</w:t>
      </w:r>
      <w:r w:rsidRPr="00923926">
        <w:rPr>
          <w:rFonts w:ascii="Calibri" w:eastAsia="Times New Roman" w:hAnsi="Calibri" w:cs="David" w:hint="cs"/>
          <w:sz w:val="24"/>
          <w:szCs w:val="24"/>
          <w:rtl/>
        </w:rPr>
        <w:t>/</w:t>
      </w:r>
    </w:p>
    <w:p w14:paraId="309F8E0E" w14:textId="77777777" w:rsidR="00923926" w:rsidRPr="00923926" w:rsidRDefault="00923926" w:rsidP="00923926">
      <w:pPr>
        <w:widowControl w:val="0"/>
        <w:numPr>
          <w:ilvl w:val="0"/>
          <w:numId w:val="17"/>
        </w:numPr>
        <w:autoSpaceDE w:val="0"/>
        <w:autoSpaceDN w:val="0"/>
        <w:bidi/>
        <w:spacing w:after="200" w:line="480" w:lineRule="auto"/>
        <w:contextualSpacing/>
        <w:jc w:val="both"/>
        <w:rPr>
          <w:rFonts w:ascii="Calibri" w:eastAsia="Times New Roman" w:hAnsi="Calibri" w:cs="David"/>
          <w:sz w:val="24"/>
          <w:szCs w:val="24"/>
          <w:rtl/>
        </w:rPr>
      </w:pPr>
      <w:r w:rsidRPr="00923926">
        <w:rPr>
          <w:rFonts w:ascii="Calibri" w:eastAsia="Times New Roman" w:hAnsi="Calibri" w:cs="David" w:hint="cs"/>
          <w:sz w:val="24"/>
          <w:szCs w:val="24"/>
          <w:rtl/>
        </w:rPr>
        <w:t xml:space="preserve">ביסוס מנח לשון תקין </w:t>
      </w:r>
      <w:proofErr w:type="spellStart"/>
      <w:r w:rsidRPr="00923926">
        <w:rPr>
          <w:rFonts w:ascii="Calibri" w:eastAsia="Times New Roman" w:hAnsi="Calibri" w:cs="David" w:hint="cs"/>
          <w:sz w:val="24"/>
          <w:szCs w:val="24"/>
          <w:rtl/>
        </w:rPr>
        <w:t>בהגאיית</w:t>
      </w:r>
      <w:proofErr w:type="spellEnd"/>
      <w:r w:rsidRPr="00923926">
        <w:rPr>
          <w:rFonts w:ascii="Calibri" w:eastAsia="Times New Roman" w:hAnsi="Calibri" w:cs="David" w:hint="cs"/>
          <w:sz w:val="24"/>
          <w:szCs w:val="24"/>
          <w:rtl/>
        </w:rPr>
        <w:t xml:space="preserve"> ההגאים השורקים </w:t>
      </w:r>
      <w:proofErr w:type="spellStart"/>
      <w:r w:rsidRPr="00923926">
        <w:rPr>
          <w:rFonts w:ascii="Calibri" w:eastAsia="Times New Roman" w:hAnsi="Calibri" w:cs="David" w:hint="cs"/>
          <w:sz w:val="24"/>
          <w:szCs w:val="24"/>
          <w:rtl/>
        </w:rPr>
        <w:t>והמכתשיים</w:t>
      </w:r>
      <w:proofErr w:type="spellEnd"/>
    </w:p>
    <w:p w14:paraId="0635C42E" w14:textId="0678D80F" w:rsidR="00BE6EA6" w:rsidRPr="00BE6EA6" w:rsidRDefault="00BE6EA6" w:rsidP="00923926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Times New Roman" w:hAnsi="Arial" w:cs="David" w:hint="cs"/>
          <w:sz w:val="24"/>
          <w:szCs w:val="24"/>
          <w:rtl/>
        </w:rPr>
      </w:pPr>
    </w:p>
    <w:p w14:paraId="57B3CB70" w14:textId="77777777" w:rsidR="00BE6EA6" w:rsidRPr="00BE6EA6" w:rsidRDefault="00BE6EA6" w:rsidP="00BE6EA6">
      <w:pPr>
        <w:bidi/>
        <w:spacing w:after="0" w:line="480" w:lineRule="auto"/>
        <w:jc w:val="both"/>
        <w:rPr>
          <w:rFonts w:ascii="Arial" w:eastAsia="Times New Roman" w:hAnsi="Arial" w:cs="David"/>
          <w:sz w:val="24"/>
          <w:szCs w:val="24"/>
        </w:rPr>
      </w:pPr>
    </w:p>
    <w:p w14:paraId="27906068" w14:textId="77777777" w:rsidR="00BE6EA6" w:rsidRPr="00BE6EA6" w:rsidRDefault="00BE6EA6" w:rsidP="00BE6EA6">
      <w:pPr>
        <w:bidi/>
        <w:spacing w:after="0" w:line="480" w:lineRule="auto"/>
        <w:ind w:left="2160" w:firstLine="720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BE6EA6">
        <w:rPr>
          <w:rFonts w:ascii="Arial" w:eastAsia="Times New Roman" w:hAnsi="Arial" w:cs="David" w:hint="cs"/>
          <w:sz w:val="24"/>
          <w:szCs w:val="24"/>
          <w:rtl/>
        </w:rPr>
        <w:t xml:space="preserve">                      בברכת הצלחה </w:t>
      </w:r>
    </w:p>
    <w:p w14:paraId="68CF2BA7" w14:textId="4F5F45DF" w:rsidR="00BE6EA6" w:rsidRPr="00BE6EA6" w:rsidRDefault="00BE6EA6" w:rsidP="00BE6EA6">
      <w:pPr>
        <w:bidi/>
        <w:spacing w:after="0" w:line="480" w:lineRule="auto"/>
        <w:ind w:left="3600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BE6EA6">
        <w:rPr>
          <w:rFonts w:ascii="Arial" w:eastAsia="Times New Roman" w:hAnsi="Arial" w:cs="David" w:hint="cs"/>
          <w:sz w:val="24"/>
          <w:szCs w:val="24"/>
          <w:rtl/>
        </w:rPr>
        <w:t xml:space="preserve">גליה אך, קלינאית תקשורת </w:t>
      </w:r>
      <w:r>
        <w:rPr>
          <w:rFonts w:ascii="Arial" w:eastAsia="Times New Roman" w:hAnsi="Arial" w:cs="David" w:hint="cs"/>
          <w:sz w:val="24"/>
          <w:szCs w:val="24"/>
          <w:rtl/>
        </w:rPr>
        <w:t>התפתחותית</w:t>
      </w:r>
      <w:r w:rsidRPr="00BE6EA6">
        <w:rPr>
          <w:rFonts w:ascii="Arial" w:eastAsia="Times New Roman" w:hAnsi="Arial" w:cs="David" w:hint="cs"/>
          <w:sz w:val="24"/>
          <w:szCs w:val="24"/>
          <w:rtl/>
        </w:rPr>
        <w:t xml:space="preserve">, </w:t>
      </w:r>
      <w:r w:rsidRPr="00BE6EA6">
        <w:rPr>
          <w:rFonts w:ascii="Arial" w:eastAsia="Times New Roman" w:hAnsi="Arial" w:cs="David" w:hint="cs"/>
          <w:sz w:val="24"/>
          <w:szCs w:val="24"/>
        </w:rPr>
        <w:t>M.A</w:t>
      </w:r>
    </w:p>
    <w:p w14:paraId="6ECA9682" w14:textId="77777777" w:rsidR="00BE6EA6" w:rsidRPr="00BE6EA6" w:rsidRDefault="00BE6EA6" w:rsidP="00BE6EA6">
      <w:pPr>
        <w:bidi/>
        <w:spacing w:after="0" w:line="480" w:lineRule="auto"/>
        <w:jc w:val="both"/>
        <w:rPr>
          <w:rFonts w:ascii="Arial" w:eastAsia="Times New Roman" w:hAnsi="Arial" w:cs="David"/>
          <w:sz w:val="24"/>
          <w:szCs w:val="24"/>
          <w:rtl/>
        </w:rPr>
      </w:pPr>
      <w:r w:rsidRPr="00BE6EA6">
        <w:rPr>
          <w:rFonts w:ascii="Arial" w:eastAsia="Times New Roman" w:hAnsi="Arial" w:cs="David" w:hint="cs"/>
          <w:sz w:val="24"/>
          <w:szCs w:val="24"/>
          <w:rtl/>
        </w:rPr>
        <w:t xml:space="preserve">                                                                             </w:t>
      </w:r>
      <w:proofErr w:type="spellStart"/>
      <w:r w:rsidRPr="00BE6EA6">
        <w:rPr>
          <w:rFonts w:ascii="Arial" w:eastAsia="Times New Roman" w:hAnsi="Arial" w:cs="David" w:hint="cs"/>
          <w:sz w:val="24"/>
          <w:szCs w:val="24"/>
          <w:rtl/>
        </w:rPr>
        <w:t>מ.ר</w:t>
      </w:r>
      <w:proofErr w:type="spellEnd"/>
      <w:r w:rsidRPr="00BE6EA6">
        <w:rPr>
          <w:rFonts w:ascii="Arial" w:eastAsia="Times New Roman" w:hAnsi="Arial" w:cs="David" w:hint="cs"/>
          <w:sz w:val="24"/>
          <w:szCs w:val="24"/>
          <w:rtl/>
        </w:rPr>
        <w:t xml:space="preserve"> </w:t>
      </w:r>
      <w:r w:rsidRPr="00BE6EA6">
        <w:rPr>
          <w:rFonts w:ascii="Arial" w:eastAsia="Times New Roman" w:hAnsi="Arial" w:cs="David"/>
          <w:sz w:val="24"/>
          <w:szCs w:val="24"/>
          <w:rtl/>
        </w:rPr>
        <w:t>–</w:t>
      </w:r>
      <w:r w:rsidRPr="00BE6EA6">
        <w:rPr>
          <w:rFonts w:ascii="Arial" w:eastAsia="Times New Roman" w:hAnsi="Arial" w:cs="David" w:hint="cs"/>
          <w:sz w:val="24"/>
          <w:szCs w:val="24"/>
          <w:rtl/>
        </w:rPr>
        <w:t xml:space="preserve"> 116124</w:t>
      </w:r>
    </w:p>
    <w:p w14:paraId="3D64A074" w14:textId="77777777" w:rsidR="00BE6EA6" w:rsidRPr="00BE6EA6" w:rsidRDefault="00BE6EA6" w:rsidP="00BE6EA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rtl/>
        </w:rPr>
      </w:pPr>
    </w:p>
    <w:p w14:paraId="586C5755" w14:textId="77777777" w:rsidR="00BE6EA6" w:rsidRPr="00BE6EA6" w:rsidRDefault="00BE6EA6" w:rsidP="00BE6EA6">
      <w:pPr>
        <w:bidi/>
        <w:spacing w:after="0" w:line="480" w:lineRule="auto"/>
        <w:rPr>
          <w:rFonts w:ascii="Arial" w:eastAsia="Times New Roman" w:hAnsi="Arial" w:cs="David"/>
          <w:sz w:val="24"/>
          <w:szCs w:val="24"/>
          <w:u w:val="single"/>
          <w:rtl/>
        </w:rPr>
      </w:pPr>
    </w:p>
    <w:p w14:paraId="6C3B5408" w14:textId="77777777" w:rsidR="004B339E" w:rsidRPr="004B339E" w:rsidRDefault="004B339E" w:rsidP="004B339E">
      <w:pPr>
        <w:bidi/>
        <w:spacing w:line="360" w:lineRule="auto"/>
        <w:rPr>
          <w:rFonts w:ascii="Arial" w:eastAsia="Calibri" w:hAnsi="Arial" w:cs="Arial"/>
          <w:sz w:val="24"/>
          <w:szCs w:val="24"/>
          <w:rtl/>
        </w:rPr>
      </w:pPr>
    </w:p>
    <w:p w14:paraId="3B13A653" w14:textId="77777777" w:rsidR="004B339E" w:rsidRPr="004B339E" w:rsidRDefault="004B339E" w:rsidP="004B339E">
      <w:pPr>
        <w:bidi/>
        <w:spacing w:line="256" w:lineRule="auto"/>
        <w:rPr>
          <w:rFonts w:ascii="Arial" w:eastAsia="Calibri" w:hAnsi="Arial" w:cs="Arial"/>
          <w:rtl/>
        </w:rPr>
      </w:pPr>
    </w:p>
    <w:p w14:paraId="56EF4567" w14:textId="77777777" w:rsidR="00327BDB" w:rsidRPr="004B339E" w:rsidRDefault="00327BDB" w:rsidP="006C4646">
      <w:pPr>
        <w:bidi/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sectPr w:rsidR="00327BDB" w:rsidRPr="004B339E" w:rsidSect="00327BDB">
      <w:headerReference w:type="default" r:id="rId7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3FAD79" w14:textId="77777777" w:rsidR="008A5E69" w:rsidRDefault="008A5E69" w:rsidP="00327BDB">
      <w:pPr>
        <w:spacing w:after="0" w:line="240" w:lineRule="auto"/>
      </w:pPr>
      <w:r>
        <w:separator/>
      </w:r>
    </w:p>
  </w:endnote>
  <w:endnote w:type="continuationSeparator" w:id="0">
    <w:p w14:paraId="3C949139" w14:textId="77777777" w:rsidR="008A5E69" w:rsidRDefault="008A5E69" w:rsidP="00327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9483A9" w14:textId="77777777" w:rsidR="008A5E69" w:rsidRDefault="008A5E69" w:rsidP="00327BDB">
      <w:pPr>
        <w:spacing w:after="0" w:line="240" w:lineRule="auto"/>
      </w:pPr>
      <w:r>
        <w:separator/>
      </w:r>
    </w:p>
  </w:footnote>
  <w:footnote w:type="continuationSeparator" w:id="0">
    <w:p w14:paraId="141CC431" w14:textId="77777777" w:rsidR="008A5E69" w:rsidRDefault="008A5E69" w:rsidP="00327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20227" w14:textId="567E455C" w:rsidR="00327BDB" w:rsidRDefault="00327BDB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CD5D" wp14:editId="64350209">
          <wp:simplePos x="0" y="0"/>
          <wp:positionH relativeFrom="page">
            <wp:align>left</wp:align>
          </wp:positionH>
          <wp:positionV relativeFrom="paragraph">
            <wp:posOffset>-434340</wp:posOffset>
          </wp:positionV>
          <wp:extent cx="7743489" cy="10660380"/>
          <wp:effectExtent l="0" t="0" r="0" b="762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תמונה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489" cy="1066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4DF6F8" w14:textId="77777777" w:rsidR="00327BDB" w:rsidRDefault="00327BD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33101"/>
    <w:multiLevelType w:val="hybridMultilevel"/>
    <w:tmpl w:val="51964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C4800"/>
    <w:multiLevelType w:val="hybridMultilevel"/>
    <w:tmpl w:val="D5B4D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91229"/>
    <w:multiLevelType w:val="hybridMultilevel"/>
    <w:tmpl w:val="4D3A24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077BBD"/>
    <w:multiLevelType w:val="hybridMultilevel"/>
    <w:tmpl w:val="BEFC7B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942AC4"/>
    <w:multiLevelType w:val="hybridMultilevel"/>
    <w:tmpl w:val="A6DA7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66E86"/>
    <w:multiLevelType w:val="hybridMultilevel"/>
    <w:tmpl w:val="D108C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5B3C22"/>
    <w:multiLevelType w:val="hybridMultilevel"/>
    <w:tmpl w:val="557E4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83EB4"/>
    <w:multiLevelType w:val="hybridMultilevel"/>
    <w:tmpl w:val="A0BE22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C22348"/>
    <w:multiLevelType w:val="hybridMultilevel"/>
    <w:tmpl w:val="808A9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4617E"/>
    <w:multiLevelType w:val="hybridMultilevel"/>
    <w:tmpl w:val="E3F606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EB276D"/>
    <w:multiLevelType w:val="hybridMultilevel"/>
    <w:tmpl w:val="8000F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ED3FCF"/>
    <w:multiLevelType w:val="hybridMultilevel"/>
    <w:tmpl w:val="9F981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B00C29"/>
    <w:multiLevelType w:val="hybridMultilevel"/>
    <w:tmpl w:val="A8B493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1467FAD"/>
    <w:multiLevelType w:val="hybridMultilevel"/>
    <w:tmpl w:val="2F065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8438C"/>
    <w:multiLevelType w:val="hybridMultilevel"/>
    <w:tmpl w:val="060EA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6593E"/>
    <w:multiLevelType w:val="hybridMultilevel"/>
    <w:tmpl w:val="F2AC7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B02DE"/>
    <w:multiLevelType w:val="hybridMultilevel"/>
    <w:tmpl w:val="66E01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11"/>
  </w:num>
  <w:num w:numId="5">
    <w:abstractNumId w:val="16"/>
  </w:num>
  <w:num w:numId="6">
    <w:abstractNumId w:val="15"/>
  </w:num>
  <w:num w:numId="7">
    <w:abstractNumId w:val="13"/>
  </w:num>
  <w:num w:numId="8">
    <w:abstractNumId w:val="10"/>
  </w:num>
  <w:num w:numId="9">
    <w:abstractNumId w:val="12"/>
  </w:num>
  <w:num w:numId="10">
    <w:abstractNumId w:val="2"/>
  </w:num>
  <w:num w:numId="11">
    <w:abstractNumId w:val="9"/>
  </w:num>
  <w:num w:numId="12">
    <w:abstractNumId w:val="3"/>
  </w:num>
  <w:num w:numId="13">
    <w:abstractNumId w:val="7"/>
  </w:num>
  <w:num w:numId="14">
    <w:abstractNumId w:val="0"/>
  </w:num>
  <w:num w:numId="15">
    <w:abstractNumId w:val="5"/>
  </w:num>
  <w:num w:numId="16">
    <w:abstractNumId w:val="14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BDB"/>
    <w:rsid w:val="00046BBF"/>
    <w:rsid w:val="00125B2C"/>
    <w:rsid w:val="0019039C"/>
    <w:rsid w:val="00192630"/>
    <w:rsid w:val="00193B61"/>
    <w:rsid w:val="001E6DDA"/>
    <w:rsid w:val="002506DA"/>
    <w:rsid w:val="00327BDB"/>
    <w:rsid w:val="00353011"/>
    <w:rsid w:val="003F1293"/>
    <w:rsid w:val="00436126"/>
    <w:rsid w:val="004731D0"/>
    <w:rsid w:val="004B339E"/>
    <w:rsid w:val="00577ADD"/>
    <w:rsid w:val="005C1308"/>
    <w:rsid w:val="00667EF3"/>
    <w:rsid w:val="00690A75"/>
    <w:rsid w:val="00693EEE"/>
    <w:rsid w:val="006A1586"/>
    <w:rsid w:val="006C4646"/>
    <w:rsid w:val="006D28A1"/>
    <w:rsid w:val="007A4643"/>
    <w:rsid w:val="007C387F"/>
    <w:rsid w:val="007D6293"/>
    <w:rsid w:val="00843A6D"/>
    <w:rsid w:val="00887E16"/>
    <w:rsid w:val="008A5E69"/>
    <w:rsid w:val="00923926"/>
    <w:rsid w:val="009829A7"/>
    <w:rsid w:val="009E1B3A"/>
    <w:rsid w:val="00A91705"/>
    <w:rsid w:val="00B142E9"/>
    <w:rsid w:val="00B44AF1"/>
    <w:rsid w:val="00BE6EA6"/>
    <w:rsid w:val="00C267A6"/>
    <w:rsid w:val="00C61225"/>
    <w:rsid w:val="00C67697"/>
    <w:rsid w:val="00CB03F7"/>
    <w:rsid w:val="00CC364A"/>
    <w:rsid w:val="00D318F7"/>
    <w:rsid w:val="00DC008B"/>
    <w:rsid w:val="00DC02A1"/>
    <w:rsid w:val="00E25F41"/>
    <w:rsid w:val="00E35E85"/>
    <w:rsid w:val="00FB61F7"/>
    <w:rsid w:val="00FD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86C64"/>
  <w15:chartTrackingRefBased/>
  <w15:docId w15:val="{06D153FD-B6A0-4EC0-A366-83DB3F0D4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7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27BDB"/>
  </w:style>
  <w:style w:type="paragraph" w:styleId="a5">
    <w:name w:val="footer"/>
    <w:basedOn w:val="a"/>
    <w:link w:val="a6"/>
    <w:uiPriority w:val="99"/>
    <w:unhideWhenUsed/>
    <w:rsid w:val="00327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27BDB"/>
  </w:style>
  <w:style w:type="paragraph" w:styleId="a7">
    <w:name w:val="List Paragraph"/>
    <w:basedOn w:val="a"/>
    <w:uiPriority w:val="34"/>
    <w:qFormat/>
    <w:rsid w:val="00B44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sigal</dc:creator>
  <cp:keywords/>
  <dc:description/>
  <cp:lastModifiedBy>חשבון Microsoft</cp:lastModifiedBy>
  <cp:revision>7</cp:revision>
  <dcterms:created xsi:type="dcterms:W3CDTF">2021-10-11T10:10:00Z</dcterms:created>
  <dcterms:modified xsi:type="dcterms:W3CDTF">2021-10-11T10:27:00Z</dcterms:modified>
</cp:coreProperties>
</file>