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89A31D" w14:textId="122EADED" w:rsidR="00DC02A1" w:rsidRDefault="00DC02A1" w:rsidP="004B339E">
      <w:pPr>
        <w:bidi/>
        <w:spacing w:line="360" w:lineRule="auto"/>
        <w:rPr>
          <w:rFonts w:eastAsia="Times New Roman" w:cs="David"/>
          <w:b/>
          <w:bCs/>
          <w:sz w:val="24"/>
          <w:szCs w:val="24"/>
          <w:rtl/>
        </w:rPr>
      </w:pPr>
      <w:r>
        <w:rPr>
          <w:rFonts w:eastAsia="Times New Roman" w:cs="David" w:hint="cs"/>
          <w:b/>
          <w:bCs/>
          <w:sz w:val="24"/>
          <w:szCs w:val="24"/>
          <w:rtl/>
        </w:rPr>
        <w:t>בס"ד</w:t>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sidR="006C4646">
        <w:rPr>
          <w:rFonts w:eastAsia="Times New Roman" w:cs="David" w:hint="cs"/>
          <w:b/>
          <w:bCs/>
          <w:sz w:val="24"/>
          <w:szCs w:val="24"/>
          <w:rtl/>
        </w:rPr>
        <w:t>יו</w:t>
      </w:r>
      <w:r w:rsidR="004B339E">
        <w:rPr>
          <w:rFonts w:eastAsia="Times New Roman" w:cs="David" w:hint="cs"/>
          <w:b/>
          <w:bCs/>
          <w:sz w:val="24"/>
          <w:szCs w:val="24"/>
          <w:rtl/>
        </w:rPr>
        <w:t>ל</w:t>
      </w:r>
      <w:r w:rsidR="006C4646">
        <w:rPr>
          <w:rFonts w:eastAsia="Times New Roman" w:cs="David" w:hint="cs"/>
          <w:b/>
          <w:bCs/>
          <w:sz w:val="24"/>
          <w:szCs w:val="24"/>
          <w:rtl/>
        </w:rPr>
        <w:t>י, 2021</w:t>
      </w:r>
    </w:p>
    <w:p w14:paraId="2FEB6326" w14:textId="77777777" w:rsidR="006561D7" w:rsidRPr="00AA0AE4" w:rsidRDefault="00BE6EA6" w:rsidP="006561D7">
      <w:pPr>
        <w:bidi/>
        <w:spacing w:after="0" w:line="360" w:lineRule="auto"/>
        <w:jc w:val="center"/>
        <w:rPr>
          <w:rFonts w:ascii="Arial" w:eastAsia="Times New Roman" w:hAnsi="Arial" w:cs="David"/>
          <w:b/>
          <w:bCs/>
          <w:sz w:val="32"/>
          <w:szCs w:val="32"/>
          <w:u w:val="single"/>
          <w:rtl/>
        </w:rPr>
      </w:pPr>
      <w:r w:rsidRPr="00BE6EA6">
        <w:rPr>
          <w:rFonts w:ascii="Arial" w:eastAsia="Arial" w:hAnsi="Arial" w:cs="Arial"/>
          <w:rtl/>
        </w:rPr>
        <w:tab/>
      </w:r>
      <w:r w:rsidR="006561D7" w:rsidRPr="00AA0AE4">
        <w:rPr>
          <w:rFonts w:ascii="Arial" w:eastAsia="Times New Roman" w:hAnsi="Arial" w:cs="David" w:hint="cs"/>
          <w:b/>
          <w:bCs/>
          <w:sz w:val="32"/>
          <w:szCs w:val="32"/>
          <w:u w:val="single"/>
          <w:rtl/>
        </w:rPr>
        <w:t>סיכום אבחון בשפה ודיבור</w:t>
      </w:r>
    </w:p>
    <w:p w14:paraId="7447638C" w14:textId="57592F71" w:rsidR="006561D7" w:rsidRPr="00AA0AE4" w:rsidRDefault="006561D7" w:rsidP="006561D7">
      <w:pPr>
        <w:bidi/>
        <w:spacing w:after="0" w:line="360" w:lineRule="auto"/>
        <w:rPr>
          <w:rFonts w:ascii="Arial" w:eastAsia="Times New Roman" w:hAnsi="Arial" w:cs="David"/>
          <w:sz w:val="24"/>
          <w:szCs w:val="24"/>
          <w:rtl/>
        </w:rPr>
      </w:pPr>
      <w:r w:rsidRPr="00AA0AE4">
        <w:rPr>
          <w:rFonts w:ascii="Arial" w:eastAsia="Times New Roman" w:hAnsi="Arial" w:cs="David" w:hint="cs"/>
          <w:b/>
          <w:bCs/>
          <w:sz w:val="24"/>
          <w:szCs w:val="24"/>
          <w:rtl/>
        </w:rPr>
        <w:t>שם</w:t>
      </w:r>
      <w:r w:rsidRPr="00AA0AE4">
        <w:rPr>
          <w:rFonts w:ascii="Arial" w:eastAsia="Times New Roman" w:hAnsi="Arial" w:cs="David" w:hint="cs"/>
          <w:sz w:val="24"/>
          <w:szCs w:val="24"/>
          <w:rtl/>
        </w:rPr>
        <w:t xml:space="preserve">: </w:t>
      </w:r>
      <w:r>
        <w:rPr>
          <w:rFonts w:ascii="Arial" w:eastAsia="Times New Roman" w:hAnsi="Arial" w:cs="David" w:hint="cs"/>
          <w:sz w:val="24"/>
          <w:szCs w:val="24"/>
          <w:rtl/>
        </w:rPr>
        <w:t>ישראלי</w:t>
      </w:r>
      <w:r w:rsidRPr="00AA0AE4">
        <w:rPr>
          <w:rFonts w:ascii="Arial" w:eastAsia="Times New Roman" w:hAnsi="Arial" w:cs="David" w:hint="cs"/>
          <w:sz w:val="24"/>
          <w:szCs w:val="24"/>
          <w:rtl/>
        </w:rPr>
        <w:t xml:space="preserve"> </w:t>
      </w:r>
      <w:r>
        <w:rPr>
          <w:rFonts w:ascii="Arial" w:eastAsia="Times New Roman" w:hAnsi="Arial" w:cs="David" w:hint="cs"/>
          <w:sz w:val="24"/>
          <w:szCs w:val="24"/>
          <w:rtl/>
        </w:rPr>
        <w:t>ישראלה</w:t>
      </w:r>
    </w:p>
    <w:p w14:paraId="71C2DB48" w14:textId="574C654C" w:rsidR="006561D7" w:rsidRPr="00AA0AE4" w:rsidRDefault="006561D7" w:rsidP="006561D7">
      <w:pPr>
        <w:bidi/>
        <w:spacing w:after="0" w:line="360" w:lineRule="auto"/>
        <w:rPr>
          <w:rFonts w:ascii="Arial" w:eastAsia="Times New Roman" w:hAnsi="Arial" w:cs="David"/>
          <w:sz w:val="24"/>
          <w:szCs w:val="24"/>
          <w:rtl/>
        </w:rPr>
      </w:pPr>
      <w:r w:rsidRPr="00AA0AE4">
        <w:rPr>
          <w:rFonts w:ascii="Arial" w:eastAsia="Times New Roman" w:hAnsi="Arial" w:cs="David" w:hint="cs"/>
          <w:b/>
          <w:bCs/>
          <w:sz w:val="24"/>
          <w:szCs w:val="24"/>
          <w:rtl/>
        </w:rPr>
        <w:t>ת.ז</w:t>
      </w:r>
      <w:r w:rsidRPr="00AA0AE4">
        <w:rPr>
          <w:rFonts w:ascii="Arial" w:eastAsia="Times New Roman" w:hAnsi="Arial" w:cs="David" w:hint="cs"/>
          <w:sz w:val="24"/>
          <w:szCs w:val="24"/>
          <w:rtl/>
        </w:rPr>
        <w:t xml:space="preserve">: </w:t>
      </w:r>
    </w:p>
    <w:p w14:paraId="5B6348DF" w14:textId="28D704B4" w:rsidR="006561D7" w:rsidRPr="00AA0AE4" w:rsidRDefault="006561D7" w:rsidP="006561D7">
      <w:pPr>
        <w:bidi/>
        <w:spacing w:after="0" w:line="360" w:lineRule="auto"/>
        <w:rPr>
          <w:rFonts w:ascii="Arial" w:eastAsia="Times New Roman" w:hAnsi="Arial" w:cs="David"/>
          <w:sz w:val="24"/>
          <w:szCs w:val="24"/>
          <w:rtl/>
        </w:rPr>
      </w:pPr>
      <w:proofErr w:type="spellStart"/>
      <w:r w:rsidRPr="00AA0AE4">
        <w:rPr>
          <w:rFonts w:ascii="Arial" w:eastAsia="Times New Roman" w:hAnsi="Arial" w:cs="David" w:hint="cs"/>
          <w:b/>
          <w:bCs/>
          <w:sz w:val="24"/>
          <w:szCs w:val="24"/>
          <w:rtl/>
        </w:rPr>
        <w:t>ת.לידה</w:t>
      </w:r>
      <w:proofErr w:type="spellEnd"/>
      <w:r w:rsidRPr="00AA0AE4">
        <w:rPr>
          <w:rFonts w:ascii="Arial" w:eastAsia="Times New Roman" w:hAnsi="Arial" w:cs="David" w:hint="cs"/>
          <w:sz w:val="24"/>
          <w:szCs w:val="24"/>
          <w:rtl/>
        </w:rPr>
        <w:t xml:space="preserve">: </w:t>
      </w:r>
    </w:p>
    <w:p w14:paraId="0AEF8CA0" w14:textId="77777777" w:rsidR="006561D7" w:rsidRPr="00AA0AE4" w:rsidRDefault="006561D7" w:rsidP="006561D7">
      <w:pPr>
        <w:bidi/>
        <w:spacing w:after="0" w:line="360" w:lineRule="auto"/>
        <w:rPr>
          <w:rFonts w:ascii="Arial" w:eastAsia="Times New Roman" w:hAnsi="Arial" w:cs="David"/>
          <w:color w:val="FF0000"/>
          <w:sz w:val="24"/>
          <w:szCs w:val="24"/>
          <w:rtl/>
        </w:rPr>
      </w:pPr>
      <w:r w:rsidRPr="00AA0AE4">
        <w:rPr>
          <w:rFonts w:ascii="Arial" w:eastAsia="Times New Roman" w:hAnsi="Arial" w:cs="David" w:hint="cs"/>
          <w:b/>
          <w:bCs/>
          <w:sz w:val="24"/>
          <w:szCs w:val="24"/>
          <w:rtl/>
        </w:rPr>
        <w:t>גיל בזמן האבחון</w:t>
      </w:r>
      <w:r w:rsidRPr="00AA0AE4">
        <w:rPr>
          <w:rFonts w:ascii="Arial" w:eastAsia="Times New Roman" w:hAnsi="Arial" w:cs="David" w:hint="cs"/>
          <w:sz w:val="24"/>
          <w:szCs w:val="24"/>
          <w:rtl/>
        </w:rPr>
        <w:t xml:space="preserve">: </w:t>
      </w:r>
      <w:r>
        <w:rPr>
          <w:rFonts w:ascii="Arial" w:eastAsia="Times New Roman" w:hAnsi="Arial" w:cs="David" w:hint="cs"/>
          <w:sz w:val="24"/>
          <w:szCs w:val="24"/>
          <w:rtl/>
        </w:rPr>
        <w:t>4:8</w:t>
      </w:r>
    </w:p>
    <w:p w14:paraId="22F28209" w14:textId="77777777" w:rsidR="006561D7" w:rsidRPr="00AA0AE4" w:rsidRDefault="006561D7" w:rsidP="006561D7">
      <w:pPr>
        <w:bidi/>
        <w:spacing w:after="0" w:line="360" w:lineRule="auto"/>
        <w:rPr>
          <w:rFonts w:ascii="Arial" w:eastAsia="Times New Roman" w:hAnsi="Arial" w:cs="David"/>
          <w:sz w:val="24"/>
          <w:szCs w:val="24"/>
          <w:rtl/>
        </w:rPr>
      </w:pPr>
      <w:r w:rsidRPr="00AA0AE4">
        <w:rPr>
          <w:rFonts w:ascii="Arial" w:eastAsia="Times New Roman" w:hAnsi="Arial" w:cs="David" w:hint="cs"/>
          <w:b/>
          <w:bCs/>
          <w:sz w:val="24"/>
          <w:szCs w:val="24"/>
          <w:rtl/>
        </w:rPr>
        <w:t>גורם מפנה</w:t>
      </w:r>
      <w:r w:rsidRPr="00AA0AE4">
        <w:rPr>
          <w:rFonts w:ascii="Arial" w:eastAsia="Times New Roman" w:hAnsi="Arial" w:cs="David" w:hint="cs"/>
          <w:sz w:val="24"/>
          <w:szCs w:val="24"/>
          <w:rtl/>
        </w:rPr>
        <w:t>: המשפחה</w:t>
      </w:r>
      <w:r>
        <w:rPr>
          <w:rFonts w:ascii="Arial" w:eastAsia="Times New Roman" w:hAnsi="Arial" w:cs="David" w:hint="cs"/>
          <w:sz w:val="24"/>
          <w:szCs w:val="24"/>
          <w:rtl/>
        </w:rPr>
        <w:t xml:space="preserve"> והמסגרת החינוכית</w:t>
      </w:r>
    </w:p>
    <w:p w14:paraId="4C7357AE" w14:textId="77777777" w:rsidR="006561D7" w:rsidRPr="00AA0AE4" w:rsidRDefault="006561D7" w:rsidP="006561D7">
      <w:pPr>
        <w:bidi/>
        <w:spacing w:after="0" w:line="360" w:lineRule="auto"/>
        <w:rPr>
          <w:rFonts w:ascii="Arial" w:eastAsia="Times New Roman" w:hAnsi="Arial" w:cs="David"/>
          <w:sz w:val="24"/>
          <w:szCs w:val="24"/>
          <w:rtl/>
        </w:rPr>
      </w:pPr>
      <w:r w:rsidRPr="00AA0AE4">
        <w:rPr>
          <w:rFonts w:ascii="Arial" w:eastAsia="Times New Roman" w:hAnsi="Arial" w:cs="David" w:hint="cs"/>
          <w:b/>
          <w:bCs/>
          <w:sz w:val="24"/>
          <w:szCs w:val="24"/>
          <w:rtl/>
        </w:rPr>
        <w:t>סיבת ההפניה</w:t>
      </w:r>
      <w:r w:rsidRPr="00AA0AE4">
        <w:rPr>
          <w:rFonts w:ascii="Arial" w:eastAsia="Times New Roman" w:hAnsi="Arial" w:cs="David" w:hint="cs"/>
          <w:sz w:val="24"/>
          <w:szCs w:val="24"/>
          <w:rtl/>
        </w:rPr>
        <w:t>: קשיי שפה ודיבור</w:t>
      </w:r>
    </w:p>
    <w:p w14:paraId="7FF781D4" w14:textId="77777777" w:rsidR="006561D7" w:rsidRPr="00AA0AE4" w:rsidRDefault="006561D7" w:rsidP="006561D7">
      <w:pPr>
        <w:bidi/>
        <w:spacing w:after="0" w:line="360" w:lineRule="auto"/>
        <w:rPr>
          <w:rFonts w:ascii="Arial" w:eastAsia="Times New Roman" w:hAnsi="Arial" w:cs="David"/>
          <w:sz w:val="24"/>
          <w:szCs w:val="24"/>
          <w:rtl/>
        </w:rPr>
      </w:pPr>
    </w:p>
    <w:p w14:paraId="553C9721" w14:textId="23798C43" w:rsidR="006561D7" w:rsidRPr="00AA0AE4" w:rsidRDefault="006561D7" w:rsidP="00B8376A">
      <w:pPr>
        <w:bidi/>
        <w:spacing w:after="0" w:line="480" w:lineRule="auto"/>
        <w:rPr>
          <w:rFonts w:ascii="Arial" w:eastAsia="Times New Roman" w:hAnsi="Arial" w:cs="David"/>
          <w:sz w:val="24"/>
          <w:szCs w:val="24"/>
          <w:rtl/>
        </w:rPr>
      </w:pPr>
      <w:r w:rsidRPr="00AA0AE4">
        <w:rPr>
          <w:rFonts w:ascii="Arial" w:eastAsia="Times New Roman" w:hAnsi="Arial" w:cs="David" w:hint="cs"/>
          <w:b/>
          <w:bCs/>
          <w:sz w:val="24"/>
          <w:szCs w:val="24"/>
          <w:rtl/>
        </w:rPr>
        <w:t>תיאור כללי:</w:t>
      </w:r>
      <w:r w:rsidRPr="00AA0AE4">
        <w:rPr>
          <w:rFonts w:ascii="Arial" w:eastAsia="Times New Roman" w:hAnsi="Arial" w:cs="David" w:hint="cs"/>
          <w:sz w:val="24"/>
          <w:szCs w:val="24"/>
          <w:rtl/>
        </w:rPr>
        <w:t xml:space="preserve"> </w:t>
      </w:r>
      <w:r>
        <w:rPr>
          <w:rFonts w:ascii="Arial" w:eastAsia="Times New Roman" w:hAnsi="Arial" w:cs="David" w:hint="cs"/>
          <w:sz w:val="24"/>
          <w:szCs w:val="24"/>
          <w:rtl/>
        </w:rPr>
        <w:t>ישראלה</w:t>
      </w:r>
      <w:r w:rsidRPr="00AA0AE4">
        <w:rPr>
          <w:rFonts w:ascii="Arial" w:eastAsia="Times New Roman" w:hAnsi="Arial" w:cs="David" w:hint="cs"/>
          <w:sz w:val="24"/>
          <w:szCs w:val="24"/>
          <w:rtl/>
        </w:rPr>
        <w:t xml:space="preserve"> הבת הצעירה מבין </w:t>
      </w:r>
      <w:r>
        <w:rPr>
          <w:rFonts w:ascii="Arial" w:eastAsia="Times New Roman" w:hAnsi="Arial" w:cs="David" w:hint="cs"/>
          <w:sz w:val="24"/>
          <w:szCs w:val="24"/>
          <w:rtl/>
        </w:rPr>
        <w:t>שלשה ילדים</w:t>
      </w:r>
      <w:r w:rsidRPr="00AA0AE4">
        <w:rPr>
          <w:rFonts w:ascii="Arial" w:eastAsia="Times New Roman" w:hAnsi="Arial" w:cs="David" w:hint="cs"/>
          <w:sz w:val="24"/>
          <w:szCs w:val="24"/>
          <w:rtl/>
        </w:rPr>
        <w:t xml:space="preserve"> במשפחה. דוברת בשפה העברית </w:t>
      </w:r>
      <w:r>
        <w:rPr>
          <w:rFonts w:ascii="Arial" w:eastAsia="Times New Roman" w:hAnsi="Arial" w:cs="David" w:hint="cs"/>
          <w:sz w:val="24"/>
          <w:szCs w:val="24"/>
          <w:rtl/>
        </w:rPr>
        <w:t xml:space="preserve">וחשופה גם לשפה האנגלית בביתה. </w:t>
      </w:r>
      <w:r w:rsidRPr="00AA0AE4">
        <w:rPr>
          <w:rFonts w:ascii="Arial" w:eastAsia="Times New Roman" w:hAnsi="Arial" w:cs="David" w:hint="cs"/>
          <w:sz w:val="24"/>
          <w:szCs w:val="24"/>
          <w:rtl/>
        </w:rPr>
        <w:t xml:space="preserve">לומדת במסגרת </w:t>
      </w:r>
      <w:r w:rsidR="00B8376A">
        <w:rPr>
          <w:rFonts w:ascii="Arial" w:eastAsia="Times New Roman" w:hAnsi="Arial" w:cs="David" w:hint="cs"/>
          <w:sz w:val="24"/>
          <w:szCs w:val="24"/>
          <w:rtl/>
        </w:rPr>
        <w:t xml:space="preserve">רגילה. </w:t>
      </w:r>
      <w:bookmarkStart w:id="0" w:name="_GoBack"/>
      <w:bookmarkEnd w:id="0"/>
      <w:r w:rsidRPr="00AA0AE4">
        <w:rPr>
          <w:rFonts w:ascii="Arial" w:eastAsia="Times New Roman" w:hAnsi="Arial" w:cs="David" w:hint="cs"/>
          <w:sz w:val="24"/>
          <w:szCs w:val="24"/>
          <w:rtl/>
        </w:rPr>
        <w:t>ידוע על קשיים שפתיים או התפתחותיים במשפחתה</w:t>
      </w:r>
      <w:r>
        <w:rPr>
          <w:rFonts w:ascii="Arial" w:eastAsia="Times New Roman" w:hAnsi="Arial" w:cs="David" w:hint="cs"/>
          <w:sz w:val="24"/>
          <w:szCs w:val="24"/>
          <w:rtl/>
        </w:rPr>
        <w:t>- אצל שני אחיה</w:t>
      </w:r>
      <w:r w:rsidRPr="00AA0AE4">
        <w:rPr>
          <w:rFonts w:ascii="Arial" w:eastAsia="Times New Roman" w:hAnsi="Arial" w:cs="David" w:hint="cs"/>
          <w:sz w:val="24"/>
          <w:szCs w:val="24"/>
          <w:rtl/>
        </w:rPr>
        <w:t xml:space="preserve">. </w:t>
      </w:r>
    </w:p>
    <w:p w14:paraId="107EA33C" w14:textId="77777777" w:rsidR="006561D7" w:rsidRPr="00AA0AE4" w:rsidRDefault="006561D7" w:rsidP="006561D7">
      <w:pPr>
        <w:bidi/>
        <w:spacing w:after="0" w:line="480" w:lineRule="auto"/>
        <w:rPr>
          <w:rFonts w:ascii="Arial" w:eastAsia="Times New Roman" w:hAnsi="Arial" w:cs="David"/>
          <w:sz w:val="24"/>
          <w:szCs w:val="24"/>
          <w:u w:val="single"/>
          <w:rtl/>
        </w:rPr>
      </w:pPr>
    </w:p>
    <w:p w14:paraId="6548EAE5" w14:textId="3414E146" w:rsidR="006561D7" w:rsidRPr="00AA0AE4" w:rsidRDefault="006561D7" w:rsidP="006561D7">
      <w:pPr>
        <w:bidi/>
        <w:spacing w:after="0" w:line="480" w:lineRule="auto"/>
        <w:rPr>
          <w:rFonts w:ascii="Arial" w:eastAsia="Times New Roman" w:hAnsi="Arial" w:cs="David"/>
          <w:sz w:val="24"/>
          <w:szCs w:val="24"/>
          <w:rtl/>
        </w:rPr>
      </w:pPr>
      <w:r w:rsidRPr="00AA0AE4">
        <w:rPr>
          <w:rFonts w:ascii="Arial" w:eastAsia="Times New Roman" w:hAnsi="Arial" w:cs="David" w:hint="cs"/>
          <w:sz w:val="24"/>
          <w:szCs w:val="24"/>
          <w:u w:val="single"/>
          <w:rtl/>
        </w:rPr>
        <w:t>דיווח ההורים:</w:t>
      </w:r>
      <w:r w:rsidRPr="00AA0AE4">
        <w:rPr>
          <w:rFonts w:ascii="Arial" w:eastAsia="Times New Roman" w:hAnsi="Arial" w:cs="David" w:hint="cs"/>
          <w:sz w:val="24"/>
          <w:szCs w:val="24"/>
          <w:rtl/>
        </w:rPr>
        <w:t xml:space="preserve">  "</w:t>
      </w:r>
      <w:r>
        <w:rPr>
          <w:rFonts w:ascii="Arial" w:eastAsia="Times New Roman" w:hAnsi="Arial" w:cs="David" w:hint="cs"/>
          <w:sz w:val="24"/>
          <w:szCs w:val="24"/>
          <w:rtl/>
        </w:rPr>
        <w:t>ישראלה</w:t>
      </w:r>
      <w:r w:rsidRPr="00AA0AE4">
        <w:rPr>
          <w:rFonts w:ascii="Arial" w:eastAsia="Times New Roman" w:hAnsi="Arial" w:cs="David" w:hint="cs"/>
          <w:sz w:val="24"/>
          <w:szCs w:val="24"/>
          <w:rtl/>
        </w:rPr>
        <w:t xml:space="preserve"> ילדה חברותית ונבונה. מראה רצון לתקשר עם בני ביתה וחב</w:t>
      </w:r>
      <w:r>
        <w:rPr>
          <w:rFonts w:ascii="Arial" w:eastAsia="Times New Roman" w:hAnsi="Arial" w:cs="David" w:hint="cs"/>
          <w:sz w:val="24"/>
          <w:szCs w:val="24"/>
          <w:rtl/>
        </w:rPr>
        <w:t>ר</w:t>
      </w:r>
      <w:r w:rsidRPr="00AA0AE4">
        <w:rPr>
          <w:rFonts w:ascii="Arial" w:eastAsia="Times New Roman" w:hAnsi="Arial" w:cs="David" w:hint="cs"/>
          <w:sz w:val="24"/>
          <w:szCs w:val="24"/>
          <w:rtl/>
        </w:rPr>
        <w:t xml:space="preserve">יה. מבחינה שפתית, </w:t>
      </w:r>
      <w:r>
        <w:rPr>
          <w:rFonts w:ascii="Arial" w:eastAsia="Times New Roman" w:hAnsi="Arial" w:cs="David" w:hint="cs"/>
          <w:sz w:val="24"/>
          <w:szCs w:val="24"/>
          <w:rtl/>
        </w:rPr>
        <w:t>ישראלה</w:t>
      </w:r>
      <w:r w:rsidRPr="00AA0AE4">
        <w:rPr>
          <w:rFonts w:ascii="Arial" w:eastAsia="Times New Roman" w:hAnsi="Arial" w:cs="David" w:hint="cs"/>
          <w:sz w:val="24"/>
          <w:szCs w:val="24"/>
          <w:rtl/>
        </w:rPr>
        <w:t xml:space="preserve"> מראה יכולת הבנה טובה. </w:t>
      </w:r>
      <w:r>
        <w:rPr>
          <w:rFonts w:ascii="Arial" w:eastAsia="Times New Roman" w:hAnsi="Arial" w:cs="David" w:hint="cs"/>
          <w:sz w:val="24"/>
          <w:szCs w:val="24"/>
          <w:rtl/>
        </w:rPr>
        <w:t xml:space="preserve">ניכר כי מתפקדת טוב יותר בביתה או באינטראקציה פרטניות עם הוריה מאשר בסביבות לימודיות הכוללות קבוצה גדולה של משתתפים. ניכר כי נזקקת לתמיכה ולתיווך בחיי היומיום שלה (הליכה לשירותים, פעילות של יצירה). מבחינת הבעת השפה, </w:t>
      </w:r>
      <w:r>
        <w:rPr>
          <w:rFonts w:ascii="Arial" w:eastAsia="Times New Roman" w:hAnsi="Arial" w:cs="David" w:hint="cs"/>
          <w:sz w:val="24"/>
          <w:szCs w:val="24"/>
          <w:rtl/>
        </w:rPr>
        <w:t>ישראלה</w:t>
      </w:r>
      <w:r>
        <w:rPr>
          <w:rFonts w:ascii="Arial" w:eastAsia="Times New Roman" w:hAnsi="Arial" w:cs="David" w:hint="cs"/>
          <w:sz w:val="24"/>
          <w:szCs w:val="24"/>
          <w:rtl/>
        </w:rPr>
        <w:t xml:space="preserve"> מביעה חוויות ותכנים, מפיקה משפטים ארוכים, לעיתים מובנות הדיבור מעט מונמכת.</w:t>
      </w:r>
    </w:p>
    <w:p w14:paraId="39683293" w14:textId="77777777" w:rsidR="006561D7" w:rsidRPr="00AA0AE4" w:rsidRDefault="006561D7" w:rsidP="006561D7">
      <w:pPr>
        <w:bidi/>
        <w:spacing w:after="0" w:line="480" w:lineRule="auto"/>
        <w:rPr>
          <w:rFonts w:ascii="Arial" w:eastAsia="Times New Roman" w:hAnsi="Arial" w:cs="David"/>
          <w:sz w:val="24"/>
          <w:szCs w:val="24"/>
          <w:rtl/>
        </w:rPr>
      </w:pPr>
      <w:r w:rsidRPr="00AA0AE4">
        <w:rPr>
          <w:rFonts w:ascii="Arial" w:eastAsia="Times New Roman" w:hAnsi="Arial" w:cs="David" w:hint="cs"/>
          <w:sz w:val="24"/>
          <w:szCs w:val="24"/>
          <w:u w:val="single"/>
          <w:rtl/>
        </w:rPr>
        <w:t>דיווח הגננת:</w:t>
      </w:r>
      <w:r w:rsidRPr="00AA0AE4">
        <w:rPr>
          <w:rFonts w:ascii="Arial" w:eastAsia="Times New Roman" w:hAnsi="Arial" w:cs="David" w:hint="cs"/>
          <w:sz w:val="24"/>
          <w:szCs w:val="24"/>
          <w:rtl/>
        </w:rPr>
        <w:t xml:space="preserve"> </w:t>
      </w:r>
      <w:r>
        <w:rPr>
          <w:rFonts w:ascii="Arial" w:eastAsia="Times New Roman" w:hAnsi="Arial" w:cs="David" w:hint="cs"/>
          <w:sz w:val="24"/>
          <w:szCs w:val="24"/>
          <w:rtl/>
        </w:rPr>
        <w:t>"מגיעה לגן נקייה ומסודרת, בדרך כלל עם מצב רוח טוב, מראה איטיות, קושי במעברים ובהתארגנות, לעיתים ביישנית. מקשיבה לכליים ומקבלת גבולות. נראה כי ישנה תלות במבוגר בביצוע המטלות, נרתעת לעיתים משימוש בצבעי ידיים ודבק, ייתכן כי נושא התחושה מצריך בדיקה. נמנעת משימוש במתקני החצר, נראה לעיתים מרחפת, מראה קושי במשחקי חקירה ובמשחקי חשיבה. מתקשה למלא אחר הוראות, מתקשה באוצר המילים, במודעות פונולוגית, מתקשה בהפקת משפטים מורכבים, ניכר קושי בשטף הדיבור לצד דיבור איטי. נדרשת להרבה תיווך."</w:t>
      </w:r>
      <w:r w:rsidRPr="00AA0AE4">
        <w:rPr>
          <w:rFonts w:ascii="Arial" w:eastAsia="Times New Roman" w:hAnsi="Arial" w:cs="David" w:hint="cs"/>
          <w:sz w:val="24"/>
          <w:szCs w:val="24"/>
          <w:rtl/>
        </w:rPr>
        <w:t xml:space="preserve"> </w:t>
      </w:r>
    </w:p>
    <w:p w14:paraId="6D691401" w14:textId="77777777" w:rsidR="006561D7" w:rsidRPr="00AA0AE4" w:rsidRDefault="006561D7" w:rsidP="006561D7">
      <w:pPr>
        <w:bidi/>
        <w:spacing w:after="0" w:line="480" w:lineRule="auto"/>
        <w:rPr>
          <w:rFonts w:ascii="Arial" w:eastAsia="Times New Roman" w:hAnsi="Arial" w:cs="David"/>
          <w:b/>
          <w:bCs/>
          <w:color w:val="FF0000"/>
          <w:sz w:val="24"/>
          <w:szCs w:val="24"/>
          <w:rtl/>
        </w:rPr>
      </w:pPr>
    </w:p>
    <w:p w14:paraId="73316C10" w14:textId="15E69949" w:rsidR="006561D7" w:rsidRPr="00AA0AE4" w:rsidRDefault="006561D7" w:rsidP="006561D7">
      <w:pPr>
        <w:bidi/>
        <w:spacing w:after="0" w:line="480" w:lineRule="auto"/>
        <w:rPr>
          <w:rFonts w:ascii="Arial" w:eastAsia="Times New Roman" w:hAnsi="Arial" w:cs="David"/>
          <w:sz w:val="24"/>
          <w:szCs w:val="24"/>
          <w:rtl/>
        </w:rPr>
      </w:pPr>
      <w:r w:rsidRPr="00AA0AE4">
        <w:rPr>
          <w:rFonts w:ascii="Arial" w:eastAsia="Times New Roman" w:hAnsi="Arial" w:cs="David" w:hint="cs"/>
          <w:b/>
          <w:bCs/>
          <w:sz w:val="24"/>
          <w:szCs w:val="24"/>
          <w:rtl/>
        </w:rPr>
        <w:t>היסטוריה רפואית והתפתחותית:</w:t>
      </w:r>
      <w:r w:rsidRPr="00AA0AE4">
        <w:rPr>
          <w:rFonts w:ascii="Arial" w:eastAsia="Times New Roman" w:hAnsi="Arial" w:cs="David" w:hint="cs"/>
          <w:sz w:val="24"/>
          <w:szCs w:val="24"/>
          <w:rtl/>
        </w:rPr>
        <w:t xml:space="preserve"> עפ"י דיווח האם, נולדה לאחר הריון ולידה תקינים. מבחינה התפתחותית, אבני הדרך הושגו בזמן, התפתחות השפה </w:t>
      </w:r>
      <w:r>
        <w:rPr>
          <w:rFonts w:ascii="Arial" w:eastAsia="Times New Roman" w:hAnsi="Arial" w:cs="David" w:hint="cs"/>
          <w:sz w:val="24"/>
          <w:szCs w:val="24"/>
          <w:rtl/>
        </w:rPr>
        <w:t>תקינה</w:t>
      </w:r>
      <w:r w:rsidRPr="00AA0AE4">
        <w:rPr>
          <w:rFonts w:ascii="Arial" w:eastAsia="Times New Roman" w:hAnsi="Arial" w:cs="David" w:hint="cs"/>
          <w:sz w:val="24"/>
          <w:szCs w:val="24"/>
          <w:rtl/>
        </w:rPr>
        <w:t xml:space="preserve">. </w:t>
      </w:r>
      <w:r>
        <w:rPr>
          <w:rFonts w:ascii="Arial" w:eastAsia="Times New Roman" w:hAnsi="Arial" w:cs="David" w:hint="cs"/>
          <w:sz w:val="24"/>
          <w:szCs w:val="24"/>
          <w:rtl/>
        </w:rPr>
        <w:t xml:space="preserve">בבדיקת </w:t>
      </w:r>
      <w:r w:rsidRPr="00AA0AE4">
        <w:rPr>
          <w:rFonts w:ascii="Arial" w:eastAsia="Times New Roman" w:hAnsi="Arial" w:cs="David" w:hint="cs"/>
          <w:sz w:val="24"/>
          <w:szCs w:val="24"/>
          <w:rtl/>
        </w:rPr>
        <w:t xml:space="preserve">השמיעה התקבלו תוצאות תקינות. </w:t>
      </w:r>
      <w:r>
        <w:rPr>
          <w:rFonts w:ascii="Arial" w:eastAsia="Times New Roman" w:hAnsi="Arial" w:cs="David" w:hint="cs"/>
          <w:sz w:val="24"/>
          <w:szCs w:val="24"/>
          <w:rtl/>
        </w:rPr>
        <w:t>ישראלה</w:t>
      </w:r>
      <w:r>
        <w:rPr>
          <w:rFonts w:ascii="Arial" w:eastAsia="Times New Roman" w:hAnsi="Arial" w:cs="David" w:hint="cs"/>
          <w:sz w:val="24"/>
          <w:szCs w:val="24"/>
          <w:rtl/>
        </w:rPr>
        <w:t xml:space="preserve"> בריאה </w:t>
      </w:r>
      <w:proofErr w:type="spellStart"/>
      <w:r>
        <w:rPr>
          <w:rFonts w:ascii="Arial" w:eastAsia="Times New Roman" w:hAnsi="Arial" w:cs="David" w:hint="cs"/>
          <w:sz w:val="24"/>
          <w:szCs w:val="24"/>
          <w:rtl/>
        </w:rPr>
        <w:t>בדר"כ</w:t>
      </w:r>
      <w:proofErr w:type="spellEnd"/>
      <w:r>
        <w:rPr>
          <w:rFonts w:ascii="Arial" w:eastAsia="Times New Roman" w:hAnsi="Arial" w:cs="David" w:hint="cs"/>
          <w:sz w:val="24"/>
          <w:szCs w:val="24"/>
          <w:rtl/>
        </w:rPr>
        <w:t>, פרט ל 5 אירועים של פרכוסי חום בינקות.</w:t>
      </w:r>
    </w:p>
    <w:p w14:paraId="4A0B8BD6" w14:textId="77777777" w:rsidR="006561D7" w:rsidRPr="00AA0AE4" w:rsidRDefault="006561D7" w:rsidP="006561D7">
      <w:pPr>
        <w:bidi/>
        <w:spacing w:after="0" w:line="480" w:lineRule="auto"/>
        <w:rPr>
          <w:rFonts w:ascii="Arial" w:eastAsia="Times New Roman" w:hAnsi="Arial" w:cs="David"/>
          <w:sz w:val="24"/>
          <w:szCs w:val="24"/>
          <w:rtl/>
        </w:rPr>
      </w:pPr>
      <w:r w:rsidRPr="00AA0AE4">
        <w:rPr>
          <w:rFonts w:ascii="Arial" w:eastAsia="Times New Roman" w:hAnsi="Arial" w:cs="David"/>
          <w:b/>
          <w:bCs/>
          <w:sz w:val="24"/>
          <w:szCs w:val="24"/>
          <w:rtl/>
        </w:rPr>
        <w:t>כלי הערכה:</w:t>
      </w:r>
      <w:r w:rsidRPr="00AA0AE4">
        <w:rPr>
          <w:rFonts w:ascii="Arial" w:eastAsia="Times New Roman" w:hAnsi="Arial" w:cs="David" w:hint="cs"/>
          <w:sz w:val="24"/>
          <w:szCs w:val="24"/>
          <w:rtl/>
        </w:rPr>
        <w:t xml:space="preserve"> </w:t>
      </w:r>
    </w:p>
    <w:p w14:paraId="38006B7B" w14:textId="77777777" w:rsidR="006561D7" w:rsidRDefault="006561D7" w:rsidP="006561D7">
      <w:pPr>
        <w:numPr>
          <w:ilvl w:val="0"/>
          <w:numId w:val="17"/>
        </w:numPr>
        <w:bidi/>
        <w:spacing w:after="0" w:line="480" w:lineRule="auto"/>
        <w:contextualSpacing/>
        <w:rPr>
          <w:rFonts w:ascii="Arial" w:eastAsia="Times New Roman" w:hAnsi="Arial" w:cs="David"/>
          <w:sz w:val="24"/>
          <w:szCs w:val="24"/>
        </w:rPr>
      </w:pPr>
      <w:r>
        <w:rPr>
          <w:rFonts w:ascii="Arial" w:eastAsia="Times New Roman" w:hAnsi="Arial" w:cs="David" w:hint="cs"/>
          <w:sz w:val="24"/>
          <w:szCs w:val="24"/>
          <w:rtl/>
        </w:rPr>
        <w:t xml:space="preserve">שימוש בחלקים מאבחון </w:t>
      </w:r>
      <w:proofErr w:type="spellStart"/>
      <w:r>
        <w:rPr>
          <w:rFonts w:ascii="Arial" w:eastAsia="Times New Roman" w:hAnsi="Arial" w:cs="David" w:hint="cs"/>
          <w:sz w:val="24"/>
          <w:szCs w:val="24"/>
          <w:rtl/>
        </w:rPr>
        <w:t>כצנברגר</w:t>
      </w:r>
      <w:proofErr w:type="spellEnd"/>
      <w:r>
        <w:rPr>
          <w:rFonts w:ascii="Arial" w:eastAsia="Times New Roman" w:hAnsi="Arial" w:cs="David" w:hint="cs"/>
          <w:sz w:val="24"/>
          <w:szCs w:val="24"/>
          <w:rtl/>
        </w:rPr>
        <w:t xml:space="preserve"> </w:t>
      </w:r>
      <w:proofErr w:type="spellStart"/>
      <w:r>
        <w:rPr>
          <w:rFonts w:ascii="Arial" w:eastAsia="Times New Roman" w:hAnsi="Arial" w:cs="David" w:hint="cs"/>
          <w:sz w:val="24"/>
          <w:szCs w:val="24"/>
          <w:rtl/>
        </w:rPr>
        <w:t>וגורלניק</w:t>
      </w:r>
      <w:proofErr w:type="spellEnd"/>
    </w:p>
    <w:p w14:paraId="03282641" w14:textId="77777777" w:rsidR="006561D7" w:rsidRPr="00AA0AE4" w:rsidRDefault="006561D7" w:rsidP="006561D7">
      <w:pPr>
        <w:numPr>
          <w:ilvl w:val="0"/>
          <w:numId w:val="17"/>
        </w:numPr>
        <w:bidi/>
        <w:spacing w:after="0" w:line="480" w:lineRule="auto"/>
        <w:contextualSpacing/>
        <w:rPr>
          <w:rFonts w:ascii="Arial" w:eastAsia="Times New Roman" w:hAnsi="Arial" w:cs="David"/>
          <w:sz w:val="24"/>
          <w:szCs w:val="24"/>
        </w:rPr>
      </w:pPr>
      <w:r w:rsidRPr="00AA0AE4">
        <w:rPr>
          <w:rFonts w:ascii="Arial" w:eastAsia="Times New Roman" w:hAnsi="Arial" w:cs="David" w:hint="cs"/>
          <w:sz w:val="24"/>
          <w:szCs w:val="24"/>
          <w:rtl/>
        </w:rPr>
        <w:lastRenderedPageBreak/>
        <w:t>מגוון גירויים שפתיים בסיטואציות תקשורתיות מגוונות</w:t>
      </w:r>
    </w:p>
    <w:p w14:paraId="3650338D" w14:textId="77777777" w:rsidR="006561D7" w:rsidRPr="00AA0AE4" w:rsidRDefault="006561D7" w:rsidP="006561D7">
      <w:pPr>
        <w:numPr>
          <w:ilvl w:val="0"/>
          <w:numId w:val="17"/>
        </w:numPr>
        <w:bidi/>
        <w:spacing w:after="0" w:line="480" w:lineRule="auto"/>
        <w:contextualSpacing/>
        <w:rPr>
          <w:rFonts w:ascii="Arial" w:eastAsia="Times New Roman" w:hAnsi="Arial" w:cs="David"/>
          <w:sz w:val="24"/>
          <w:szCs w:val="24"/>
          <w:rtl/>
        </w:rPr>
      </w:pPr>
      <w:r w:rsidRPr="00AA0AE4">
        <w:rPr>
          <w:rFonts w:ascii="Arial" w:eastAsia="Times New Roman" w:hAnsi="Arial" w:cs="David" w:hint="cs"/>
          <w:sz w:val="24"/>
          <w:szCs w:val="24"/>
          <w:rtl/>
        </w:rPr>
        <w:t xml:space="preserve"> מטלות שפתיות המתאימות לגילה</w:t>
      </w:r>
      <w:r w:rsidRPr="00AA0AE4">
        <w:rPr>
          <w:rFonts w:ascii="Arial" w:eastAsia="Times New Roman" w:hAnsi="Arial" w:cs="David"/>
          <w:sz w:val="24"/>
          <w:szCs w:val="24"/>
          <w:rtl/>
        </w:rPr>
        <w:br/>
      </w:r>
    </w:p>
    <w:p w14:paraId="3DD67AF2" w14:textId="77777777" w:rsidR="006561D7" w:rsidRPr="00AA0AE4" w:rsidRDefault="006561D7" w:rsidP="006561D7">
      <w:pPr>
        <w:bidi/>
        <w:spacing w:after="0" w:line="480" w:lineRule="auto"/>
        <w:rPr>
          <w:rFonts w:ascii="Arial" w:eastAsia="Times New Roman" w:hAnsi="Arial" w:cs="David"/>
          <w:b/>
          <w:bCs/>
          <w:sz w:val="24"/>
          <w:szCs w:val="24"/>
          <w:rtl/>
        </w:rPr>
      </w:pPr>
      <w:r w:rsidRPr="00AA0AE4">
        <w:rPr>
          <w:rFonts w:ascii="Arial" w:eastAsia="Times New Roman" w:hAnsi="Arial" w:cs="David" w:hint="cs"/>
          <w:b/>
          <w:bCs/>
          <w:sz w:val="24"/>
          <w:szCs w:val="24"/>
          <w:rtl/>
        </w:rPr>
        <w:t>ממצאי האבחון:</w:t>
      </w:r>
    </w:p>
    <w:p w14:paraId="683774C5" w14:textId="0F572548" w:rsidR="006561D7" w:rsidRPr="00AA0AE4" w:rsidRDefault="006561D7" w:rsidP="006561D7">
      <w:pPr>
        <w:bidi/>
        <w:spacing w:after="0" w:line="480" w:lineRule="auto"/>
        <w:rPr>
          <w:rFonts w:ascii="Arial" w:eastAsia="Times New Roman" w:hAnsi="Arial" w:cs="David"/>
          <w:sz w:val="24"/>
          <w:szCs w:val="24"/>
          <w:rtl/>
        </w:rPr>
      </w:pPr>
      <w:r w:rsidRPr="00AA0AE4">
        <w:rPr>
          <w:rFonts w:ascii="Arial" w:eastAsia="Times New Roman" w:hAnsi="Arial" w:cs="David" w:hint="cs"/>
          <w:sz w:val="24"/>
          <w:szCs w:val="24"/>
          <w:u w:val="single"/>
          <w:rtl/>
        </w:rPr>
        <w:t>התרשמות כללית והתנהגות</w:t>
      </w:r>
      <w:r w:rsidRPr="00AA0AE4">
        <w:rPr>
          <w:rFonts w:ascii="Arial" w:eastAsia="Times New Roman" w:hAnsi="Arial" w:cs="David" w:hint="cs"/>
          <w:sz w:val="24"/>
          <w:szCs w:val="24"/>
          <w:rtl/>
        </w:rPr>
        <w:t xml:space="preserve">: </w:t>
      </w:r>
      <w:r>
        <w:rPr>
          <w:rFonts w:ascii="Arial" w:eastAsia="Times New Roman" w:hAnsi="Arial" w:cs="David" w:hint="cs"/>
          <w:sz w:val="24"/>
          <w:szCs w:val="24"/>
          <w:rtl/>
        </w:rPr>
        <w:t>ישראלה</w:t>
      </w:r>
      <w:r w:rsidRPr="00AA0AE4">
        <w:rPr>
          <w:rFonts w:ascii="Arial" w:eastAsia="Times New Roman" w:hAnsi="Arial" w:cs="David" w:hint="cs"/>
          <w:sz w:val="24"/>
          <w:szCs w:val="24"/>
          <w:rtl/>
        </w:rPr>
        <w:t xml:space="preserve"> נכנסה לחדר בשמחה ושיתפה פעולה באופן מלא כבר מהתחלה גם במטלות בהן הראתה קושי. יכולותיה בתחומי הרגלי העבודה והלמידה מרשימים כתואמים את גילה.</w:t>
      </w:r>
    </w:p>
    <w:p w14:paraId="3287A81F" w14:textId="6F0F0AF5" w:rsidR="006561D7" w:rsidRPr="00AA0AE4" w:rsidRDefault="006561D7" w:rsidP="006561D7">
      <w:pPr>
        <w:bidi/>
        <w:spacing w:after="0" w:line="480" w:lineRule="auto"/>
        <w:rPr>
          <w:rFonts w:ascii="Arial" w:eastAsia="Times New Roman" w:hAnsi="Arial" w:cs="David"/>
          <w:color w:val="FF0000"/>
          <w:sz w:val="24"/>
          <w:szCs w:val="24"/>
          <w:rtl/>
        </w:rPr>
      </w:pPr>
      <w:r w:rsidRPr="00AA0AE4">
        <w:rPr>
          <w:rFonts w:ascii="Arial" w:eastAsia="Times New Roman" w:hAnsi="Arial" w:cs="David" w:hint="cs"/>
          <w:sz w:val="24"/>
          <w:szCs w:val="24"/>
          <w:u w:val="single"/>
          <w:rtl/>
        </w:rPr>
        <w:t>תקשורת ויכולת פרגמאטית:</w:t>
      </w:r>
      <w:r w:rsidRPr="00AA0AE4">
        <w:rPr>
          <w:rFonts w:ascii="Arial" w:eastAsia="Times New Roman" w:hAnsi="Arial" w:cs="David" w:hint="cs"/>
          <w:sz w:val="24"/>
          <w:szCs w:val="24"/>
          <w:rtl/>
        </w:rPr>
        <w:t xml:space="preserve"> לאורך האבחון נראה ש</w:t>
      </w:r>
      <w:r>
        <w:rPr>
          <w:rFonts w:ascii="Arial" w:eastAsia="Times New Roman" w:hAnsi="Arial" w:cs="David" w:hint="cs"/>
          <w:sz w:val="24"/>
          <w:szCs w:val="24"/>
          <w:rtl/>
        </w:rPr>
        <w:t>ישראלה</w:t>
      </w:r>
      <w:r w:rsidRPr="00AA0AE4">
        <w:rPr>
          <w:rFonts w:ascii="Arial" w:eastAsia="Times New Roman" w:hAnsi="Arial" w:cs="David" w:hint="cs"/>
          <w:sz w:val="24"/>
          <w:szCs w:val="24"/>
          <w:rtl/>
        </w:rPr>
        <w:t xml:space="preserve"> נהנית מהאינטראקציה ומראה יכולות קשר ותקשורת טובות. תחום זה נראה תקין לגילה. </w:t>
      </w:r>
    </w:p>
    <w:p w14:paraId="19497F16" w14:textId="77777777" w:rsidR="006561D7" w:rsidRPr="00AA0AE4" w:rsidRDefault="006561D7" w:rsidP="006561D7">
      <w:pPr>
        <w:bidi/>
        <w:spacing w:after="0" w:line="480" w:lineRule="auto"/>
        <w:rPr>
          <w:rFonts w:ascii="Arial" w:eastAsia="Times New Roman" w:hAnsi="Arial" w:cs="David"/>
          <w:b/>
          <w:bCs/>
          <w:sz w:val="24"/>
          <w:szCs w:val="24"/>
          <w:u w:val="single"/>
          <w:rtl/>
        </w:rPr>
      </w:pPr>
      <w:r w:rsidRPr="00AA0AE4">
        <w:rPr>
          <w:rFonts w:ascii="Arial" w:eastAsia="Times New Roman" w:hAnsi="Arial" w:cs="David" w:hint="cs"/>
          <w:b/>
          <w:bCs/>
          <w:sz w:val="24"/>
          <w:szCs w:val="24"/>
          <w:u w:val="single"/>
          <w:rtl/>
        </w:rPr>
        <w:t xml:space="preserve">הבנת השפה: </w:t>
      </w:r>
    </w:p>
    <w:p w14:paraId="339D2FF5" w14:textId="1D519C87" w:rsidR="006561D7" w:rsidRPr="00AA0AE4" w:rsidRDefault="006561D7" w:rsidP="006561D7">
      <w:pPr>
        <w:bidi/>
        <w:spacing w:after="0" w:line="480" w:lineRule="auto"/>
        <w:rPr>
          <w:rFonts w:ascii="Arial" w:eastAsia="Times New Roman" w:hAnsi="Arial" w:cs="David"/>
          <w:color w:val="FF0000"/>
          <w:sz w:val="24"/>
          <w:szCs w:val="24"/>
          <w:rtl/>
        </w:rPr>
      </w:pPr>
      <w:r w:rsidRPr="00AA0AE4">
        <w:rPr>
          <w:rFonts w:ascii="Arial" w:eastAsia="Times New Roman" w:hAnsi="Arial" w:cs="David" w:hint="cs"/>
          <w:sz w:val="24"/>
          <w:szCs w:val="24"/>
          <w:rtl/>
        </w:rPr>
        <w:t>נבדקה הבנת השפה של אוצר המילים, הוראות מורכבות ומילות שאלה. ניתן היה להתרשם מאוצר מילים</w:t>
      </w:r>
      <w:r>
        <w:rPr>
          <w:rFonts w:ascii="Arial" w:eastAsia="Times New Roman" w:hAnsi="Arial" w:cs="David" w:hint="cs"/>
          <w:sz w:val="24"/>
          <w:szCs w:val="24"/>
          <w:rtl/>
        </w:rPr>
        <w:t xml:space="preserve"> הבנתי</w:t>
      </w:r>
      <w:r w:rsidRPr="00AA0AE4">
        <w:rPr>
          <w:rFonts w:ascii="Arial" w:eastAsia="Times New Roman" w:hAnsi="Arial" w:cs="David" w:hint="cs"/>
          <w:sz w:val="24"/>
          <w:szCs w:val="24"/>
          <w:rtl/>
        </w:rPr>
        <w:t xml:space="preserve"> תואם גיל בכלל הקטגוריות אשר נבדקו, כולל חלקים משלם ופעלים ספציפיים ותארי מרחב וגודל (הכירה כתפיים, סנטר, ברכיים, גבות, ארוך, קצר, שמן, רזה, נמוך, גבוה, ללקק, לגרד, התעייף, ליד, מאחורי, לפני, בין). </w:t>
      </w:r>
      <w:r>
        <w:rPr>
          <w:rFonts w:ascii="Arial" w:eastAsia="Times New Roman" w:hAnsi="Arial" w:cs="David"/>
          <w:sz w:val="24"/>
          <w:szCs w:val="24"/>
          <w:rtl/>
        </w:rPr>
        <w:br/>
      </w:r>
      <w:r>
        <w:rPr>
          <w:rFonts w:ascii="Arial" w:eastAsia="Times New Roman" w:hAnsi="Arial" w:cs="David" w:hint="cs"/>
          <w:sz w:val="24"/>
          <w:szCs w:val="24"/>
          <w:rtl/>
        </w:rPr>
        <w:t xml:space="preserve">עם זאת, </w:t>
      </w:r>
      <w:r>
        <w:rPr>
          <w:rFonts w:ascii="Arial" w:eastAsia="Times New Roman" w:hAnsi="Arial" w:cs="David" w:hint="cs"/>
          <w:sz w:val="24"/>
          <w:szCs w:val="24"/>
          <w:rtl/>
        </w:rPr>
        <w:t>ישראלה</w:t>
      </w:r>
      <w:r w:rsidRPr="00AA0AE4">
        <w:rPr>
          <w:rFonts w:ascii="Arial" w:eastAsia="Times New Roman" w:hAnsi="Arial" w:cs="David" w:hint="cs"/>
          <w:sz w:val="24"/>
          <w:szCs w:val="24"/>
          <w:rtl/>
        </w:rPr>
        <w:t xml:space="preserve"> הראתה קושי בביצוע הוראות מורכבות וארוכות הכוללות מושגי מרחב וגודל (תשימי את החיה עם הזנב מתחת לשולחן", "תשימי את התפוח מאחורי המקרר ואת הצלחת במיטה"). במילוי ההוראות, היא נדרשה לתיווך ולחזרות</w:t>
      </w:r>
      <w:r>
        <w:rPr>
          <w:rFonts w:ascii="Arial" w:eastAsia="Times New Roman" w:hAnsi="Arial" w:cs="David" w:hint="cs"/>
          <w:sz w:val="24"/>
          <w:szCs w:val="24"/>
          <w:rtl/>
        </w:rPr>
        <w:t xml:space="preserve"> רבות.</w:t>
      </w:r>
      <w:r>
        <w:rPr>
          <w:rFonts w:ascii="Arial" w:eastAsia="Times New Roman" w:hAnsi="Arial" w:cs="David"/>
          <w:sz w:val="24"/>
          <w:szCs w:val="24"/>
          <w:rtl/>
        </w:rPr>
        <w:br/>
      </w:r>
      <w:r>
        <w:rPr>
          <w:rFonts w:ascii="Arial" w:eastAsia="Times New Roman" w:hAnsi="Arial" w:cs="David" w:hint="cs"/>
          <w:sz w:val="24"/>
          <w:szCs w:val="24"/>
          <w:rtl/>
        </w:rPr>
        <w:t xml:space="preserve"> </w:t>
      </w:r>
      <w:r w:rsidRPr="00AA0AE4">
        <w:rPr>
          <w:rFonts w:ascii="Arial" w:eastAsia="Times New Roman" w:hAnsi="Arial" w:cs="David" w:hint="cs"/>
          <w:sz w:val="24"/>
          <w:szCs w:val="24"/>
          <w:rtl/>
        </w:rPr>
        <w:t xml:space="preserve">ניכר פער </w:t>
      </w:r>
      <w:r>
        <w:rPr>
          <w:rFonts w:ascii="Arial" w:eastAsia="Times New Roman" w:hAnsi="Arial" w:cs="David" w:hint="cs"/>
          <w:sz w:val="24"/>
          <w:szCs w:val="24"/>
          <w:rtl/>
        </w:rPr>
        <w:t xml:space="preserve">משמעותי </w:t>
      </w:r>
      <w:r w:rsidRPr="00AA0AE4">
        <w:rPr>
          <w:rFonts w:ascii="Arial" w:eastAsia="Times New Roman" w:hAnsi="Arial" w:cs="David" w:hint="cs"/>
          <w:sz w:val="24"/>
          <w:szCs w:val="24"/>
          <w:rtl/>
        </w:rPr>
        <w:t xml:space="preserve">ביחס לבני גילה בתחום הבנת ההוראות.  </w:t>
      </w:r>
      <w:r w:rsidRPr="00AA0AE4">
        <w:rPr>
          <w:rFonts w:ascii="Arial" w:eastAsia="Times New Roman" w:hAnsi="Arial" w:cs="David"/>
          <w:sz w:val="24"/>
          <w:szCs w:val="24"/>
          <w:rtl/>
        </w:rPr>
        <w:br/>
      </w:r>
    </w:p>
    <w:p w14:paraId="30458FFD" w14:textId="77777777" w:rsidR="006561D7" w:rsidRPr="00AA0AE4" w:rsidRDefault="006561D7" w:rsidP="006561D7">
      <w:pPr>
        <w:bidi/>
        <w:spacing w:after="0" w:line="480" w:lineRule="auto"/>
        <w:rPr>
          <w:rFonts w:ascii="Arial" w:eastAsia="Times New Roman" w:hAnsi="Arial" w:cs="David"/>
          <w:b/>
          <w:bCs/>
          <w:color w:val="FF0000"/>
          <w:sz w:val="24"/>
          <w:szCs w:val="24"/>
          <w:u w:val="single"/>
          <w:rtl/>
        </w:rPr>
      </w:pPr>
      <w:r w:rsidRPr="00AA0AE4">
        <w:rPr>
          <w:rFonts w:ascii="Arial" w:eastAsia="Times New Roman" w:hAnsi="Arial" w:cs="David" w:hint="cs"/>
          <w:b/>
          <w:bCs/>
          <w:sz w:val="24"/>
          <w:szCs w:val="24"/>
          <w:u w:val="single"/>
          <w:rtl/>
        </w:rPr>
        <w:t xml:space="preserve">הבעת השפה: </w:t>
      </w:r>
    </w:p>
    <w:p w14:paraId="77B1A969" w14:textId="417F808C" w:rsidR="006561D7" w:rsidRPr="00AA0AE4" w:rsidRDefault="006561D7" w:rsidP="006561D7">
      <w:pPr>
        <w:bidi/>
        <w:spacing w:after="0" w:line="480" w:lineRule="auto"/>
        <w:rPr>
          <w:rFonts w:ascii="Arial" w:eastAsia="Times New Roman" w:hAnsi="Arial" w:cs="David"/>
          <w:sz w:val="24"/>
          <w:szCs w:val="24"/>
          <w:rtl/>
        </w:rPr>
      </w:pPr>
      <w:r w:rsidRPr="00AA0AE4">
        <w:rPr>
          <w:rFonts w:ascii="Arial" w:eastAsia="Times New Roman" w:hAnsi="Arial" w:cs="David" w:hint="cs"/>
          <w:sz w:val="24"/>
          <w:szCs w:val="24"/>
          <w:u w:val="single"/>
          <w:rtl/>
        </w:rPr>
        <w:t>אוצר מילים</w:t>
      </w:r>
      <w:r w:rsidRPr="00AA0AE4">
        <w:rPr>
          <w:rFonts w:ascii="Arial" w:eastAsia="Times New Roman" w:hAnsi="Arial" w:cs="David" w:hint="cs"/>
          <w:sz w:val="24"/>
          <w:szCs w:val="24"/>
          <w:rtl/>
        </w:rPr>
        <w:t xml:space="preserve">:  </w:t>
      </w:r>
      <w:r>
        <w:rPr>
          <w:rFonts w:ascii="Arial" w:eastAsia="Times New Roman" w:hAnsi="Arial" w:cs="David" w:hint="cs"/>
          <w:sz w:val="24"/>
          <w:szCs w:val="24"/>
          <w:rtl/>
        </w:rPr>
        <w:t>ישראלה</w:t>
      </w:r>
      <w:r w:rsidRPr="00AA0AE4">
        <w:rPr>
          <w:rFonts w:ascii="Arial" w:eastAsia="Times New Roman" w:hAnsi="Arial" w:cs="David" w:hint="cs"/>
          <w:sz w:val="24"/>
          <w:szCs w:val="24"/>
          <w:rtl/>
        </w:rPr>
        <w:t xml:space="preserve"> הראתה שימוש באוצר מילים תואם גיל, כולל שימוש ושיום בקונפרונטציה של חפצים מדויקים ופעלים ספציפיים. (דוגמאות: עקבות, </w:t>
      </w:r>
      <w:r>
        <w:rPr>
          <w:rFonts w:ascii="Arial" w:eastAsia="Times New Roman" w:hAnsi="Arial" w:cs="David" w:hint="cs"/>
          <w:sz w:val="24"/>
          <w:szCs w:val="24"/>
          <w:rtl/>
        </w:rPr>
        <w:t>אגרטל,</w:t>
      </w:r>
      <w:r w:rsidRPr="00AA0AE4">
        <w:rPr>
          <w:rFonts w:ascii="Arial" w:eastAsia="Times New Roman" w:hAnsi="Arial" w:cs="David" w:hint="cs"/>
          <w:sz w:val="24"/>
          <w:szCs w:val="24"/>
          <w:rtl/>
        </w:rPr>
        <w:t xml:space="preserve"> </w:t>
      </w:r>
      <w:r>
        <w:rPr>
          <w:rFonts w:ascii="Arial" w:eastAsia="Times New Roman" w:hAnsi="Arial" w:cs="David" w:hint="cs"/>
          <w:sz w:val="24"/>
          <w:szCs w:val="24"/>
          <w:rtl/>
        </w:rPr>
        <w:t>אמבולנס, לצלול, להתחבא</w:t>
      </w:r>
      <w:r w:rsidRPr="00AA0AE4">
        <w:rPr>
          <w:rFonts w:ascii="Arial" w:eastAsia="Times New Roman" w:hAnsi="Arial" w:cs="David" w:hint="cs"/>
          <w:sz w:val="24"/>
          <w:szCs w:val="24"/>
          <w:rtl/>
        </w:rPr>
        <w:t xml:space="preserve">, טישו, אסלה, כיור, רזה, מתחת, מאחורי). </w:t>
      </w:r>
      <w:r>
        <w:rPr>
          <w:rFonts w:ascii="Arial" w:eastAsia="Times New Roman" w:hAnsi="Arial" w:cs="David" w:hint="cs"/>
          <w:sz w:val="24"/>
          <w:szCs w:val="24"/>
          <w:rtl/>
        </w:rPr>
        <w:t xml:space="preserve">עם זאת, לאורך האבחון נשמעו היסוסים רבים, </w:t>
      </w:r>
      <w:proofErr w:type="spellStart"/>
      <w:r>
        <w:rPr>
          <w:rFonts w:ascii="Arial" w:eastAsia="Times New Roman" w:hAnsi="Arial" w:cs="David" w:hint="cs"/>
          <w:sz w:val="24"/>
          <w:szCs w:val="24"/>
          <w:rtl/>
        </w:rPr>
        <w:t>דיסנומיות</w:t>
      </w:r>
      <w:proofErr w:type="spellEnd"/>
      <w:r>
        <w:rPr>
          <w:rFonts w:ascii="Arial" w:eastAsia="Times New Roman" w:hAnsi="Arial" w:cs="David" w:hint="cs"/>
          <w:sz w:val="24"/>
          <w:szCs w:val="24"/>
          <w:rtl/>
        </w:rPr>
        <w:t xml:space="preserve">, זמן תגובה ארוך ומתן הסבר למילת המטרה. ניכר כי אוצר המילים של </w:t>
      </w:r>
      <w:r>
        <w:rPr>
          <w:rFonts w:ascii="Arial" w:eastAsia="Times New Roman" w:hAnsi="Arial" w:cs="David" w:hint="cs"/>
          <w:sz w:val="24"/>
          <w:szCs w:val="24"/>
          <w:rtl/>
        </w:rPr>
        <w:t>ישראלה</w:t>
      </w:r>
      <w:r>
        <w:rPr>
          <w:rFonts w:ascii="Arial" w:eastAsia="Times New Roman" w:hAnsi="Arial" w:cs="David" w:hint="cs"/>
          <w:sz w:val="24"/>
          <w:szCs w:val="24"/>
          <w:rtl/>
        </w:rPr>
        <w:t xml:space="preserve"> תואם את גילה לצד קשיי שליפה ניכרים אשר פוגעים בשטף הדיבור שלה. </w:t>
      </w:r>
      <w:r>
        <w:rPr>
          <w:rFonts w:ascii="Arial" w:eastAsia="Times New Roman" w:hAnsi="Arial" w:cs="David"/>
          <w:sz w:val="24"/>
          <w:szCs w:val="24"/>
          <w:rtl/>
        </w:rPr>
        <w:br/>
      </w:r>
      <w:r>
        <w:rPr>
          <w:rFonts w:ascii="Arial" w:eastAsia="Times New Roman" w:hAnsi="Arial" w:cs="David" w:hint="cs"/>
          <w:sz w:val="24"/>
          <w:szCs w:val="24"/>
          <w:rtl/>
        </w:rPr>
        <w:t>ניכר פער ביחס לבני גילה בתחום זה.</w:t>
      </w:r>
    </w:p>
    <w:p w14:paraId="75BD0C70" w14:textId="77777777" w:rsidR="006561D7" w:rsidRPr="00AA0AE4" w:rsidRDefault="006561D7" w:rsidP="006561D7">
      <w:pPr>
        <w:bidi/>
        <w:spacing w:after="0" w:line="480" w:lineRule="auto"/>
        <w:rPr>
          <w:rFonts w:ascii="Arial" w:eastAsia="Times New Roman" w:hAnsi="Arial" w:cs="David"/>
          <w:sz w:val="24"/>
          <w:szCs w:val="24"/>
          <w:highlight w:val="yellow"/>
          <w:u w:val="single"/>
          <w:rtl/>
        </w:rPr>
      </w:pPr>
    </w:p>
    <w:p w14:paraId="70932915" w14:textId="2DE15104" w:rsidR="006561D7" w:rsidRPr="00AA0AE4" w:rsidRDefault="006561D7" w:rsidP="006561D7">
      <w:pPr>
        <w:bidi/>
        <w:spacing w:after="0" w:line="480" w:lineRule="auto"/>
        <w:rPr>
          <w:rFonts w:ascii="Arial" w:eastAsia="Times New Roman" w:hAnsi="Arial" w:cs="David"/>
          <w:sz w:val="24"/>
          <w:szCs w:val="24"/>
          <w:u w:val="single"/>
          <w:rtl/>
        </w:rPr>
      </w:pPr>
      <w:r w:rsidRPr="00AA0AE4">
        <w:rPr>
          <w:rFonts w:ascii="Arial" w:eastAsia="Times New Roman" w:hAnsi="Arial" w:cs="David" w:hint="cs"/>
          <w:sz w:val="24"/>
          <w:szCs w:val="24"/>
          <w:u w:val="single"/>
          <w:rtl/>
        </w:rPr>
        <w:t>תחביר</w:t>
      </w:r>
      <w:r w:rsidRPr="00AA0AE4">
        <w:rPr>
          <w:rFonts w:ascii="Arial" w:eastAsia="Times New Roman" w:hAnsi="Arial" w:cs="David" w:hint="cs"/>
          <w:sz w:val="24"/>
          <w:szCs w:val="24"/>
          <w:rtl/>
        </w:rPr>
        <w:t xml:space="preserve">: בשיח החופשי, </w:t>
      </w:r>
      <w:r>
        <w:rPr>
          <w:rFonts w:ascii="Arial" w:eastAsia="Times New Roman" w:hAnsi="Arial" w:cs="David" w:hint="cs"/>
          <w:sz w:val="24"/>
          <w:szCs w:val="24"/>
          <w:rtl/>
        </w:rPr>
        <w:t>ישראלה</w:t>
      </w:r>
      <w:r w:rsidRPr="00AA0AE4">
        <w:rPr>
          <w:rFonts w:ascii="Arial" w:eastAsia="Times New Roman" w:hAnsi="Arial" w:cs="David" w:hint="cs"/>
          <w:sz w:val="24"/>
          <w:szCs w:val="24"/>
          <w:rtl/>
        </w:rPr>
        <w:t xml:space="preserve"> הראתה שימוש במשפטים אורכים ומורכבים. במטלות מובנות, </w:t>
      </w:r>
      <w:r>
        <w:rPr>
          <w:rFonts w:ascii="Arial" w:eastAsia="Times New Roman" w:hAnsi="Arial" w:cs="David" w:hint="cs"/>
          <w:sz w:val="24"/>
          <w:szCs w:val="24"/>
          <w:rtl/>
        </w:rPr>
        <w:t>ישראלה</w:t>
      </w:r>
      <w:r w:rsidRPr="00AA0AE4">
        <w:rPr>
          <w:rFonts w:ascii="Arial" w:eastAsia="Times New Roman" w:hAnsi="Arial" w:cs="David" w:hint="cs"/>
          <w:sz w:val="24"/>
          <w:szCs w:val="24"/>
          <w:rtl/>
        </w:rPr>
        <w:t xml:space="preserve"> הראתה שימוש בתחביר מורכב מסוג סיבתיות, תכלית ותנאי</w:t>
      </w:r>
      <w:r>
        <w:rPr>
          <w:rFonts w:ascii="Arial" w:eastAsia="Times New Roman" w:hAnsi="Arial" w:cs="David" w:hint="cs"/>
          <w:sz w:val="24"/>
          <w:szCs w:val="24"/>
          <w:rtl/>
        </w:rPr>
        <w:t xml:space="preserve">. לעיתים קרובות ניתן היה להתרשם מקושי </w:t>
      </w:r>
      <w:r>
        <w:rPr>
          <w:rFonts w:ascii="Arial" w:eastAsia="Times New Roman" w:hAnsi="Arial" w:cs="David" w:hint="cs"/>
          <w:sz w:val="24"/>
          <w:szCs w:val="24"/>
          <w:rtl/>
        </w:rPr>
        <w:lastRenderedPageBreak/>
        <w:t xml:space="preserve">בארגון התחבירי והיא נזקקה לזמן התארגנות לצורך הפקת המשפט המורכב מה שיכול להסביר את קצב הפקת הדיבור האיטי. </w:t>
      </w:r>
      <w:r w:rsidRPr="00AA0AE4">
        <w:rPr>
          <w:rFonts w:ascii="Arial" w:eastAsia="Times New Roman" w:hAnsi="Arial" w:cs="David" w:hint="cs"/>
          <w:sz w:val="24"/>
          <w:szCs w:val="24"/>
          <w:rtl/>
        </w:rPr>
        <w:t xml:space="preserve"> </w:t>
      </w:r>
      <w:r>
        <w:rPr>
          <w:rFonts w:ascii="Arial" w:eastAsia="Times New Roman" w:hAnsi="Arial" w:cs="David" w:hint="cs"/>
          <w:sz w:val="24"/>
          <w:szCs w:val="24"/>
          <w:rtl/>
        </w:rPr>
        <w:t>לעיתים קרובות, הקושי בארגון הפנימי של המשפט פגע בתקינות הדקדוקית של המשפט. (דוגמאות להפקותיה: "שהאמבולנס יבוא בשביל שיסעו לבית חולים</w:t>
      </w:r>
      <w:r w:rsidRPr="00AA0AE4">
        <w:rPr>
          <w:rFonts w:ascii="Arial" w:eastAsia="Times New Roman" w:hAnsi="Arial" w:cs="David" w:hint="cs"/>
          <w:sz w:val="24"/>
          <w:szCs w:val="24"/>
          <w:rtl/>
        </w:rPr>
        <w:t>", "</w:t>
      </w:r>
      <w:r>
        <w:rPr>
          <w:rFonts w:ascii="Arial" w:eastAsia="Times New Roman" w:hAnsi="Arial" w:cs="David" w:hint="cs"/>
          <w:sz w:val="24"/>
          <w:szCs w:val="24"/>
          <w:rtl/>
        </w:rPr>
        <w:t>כי הכלב הזה גם מלוכלך כי הוא התלכלך</w:t>
      </w:r>
      <w:r w:rsidRPr="00AA0AE4">
        <w:rPr>
          <w:rFonts w:ascii="Arial" w:eastAsia="Times New Roman" w:hAnsi="Arial" w:cs="David" w:hint="cs"/>
          <w:sz w:val="24"/>
          <w:szCs w:val="24"/>
          <w:rtl/>
        </w:rPr>
        <w:t>", "</w:t>
      </w:r>
      <w:r>
        <w:rPr>
          <w:rFonts w:ascii="Arial" w:eastAsia="Times New Roman" w:hAnsi="Arial" w:cs="David" w:hint="cs"/>
          <w:sz w:val="24"/>
          <w:szCs w:val="24"/>
          <w:rtl/>
        </w:rPr>
        <w:t>אז... אז... צריך גם מדרגות, גם מעלית</w:t>
      </w:r>
      <w:r w:rsidRPr="00AA0AE4">
        <w:rPr>
          <w:rFonts w:ascii="Arial" w:eastAsia="Times New Roman" w:hAnsi="Arial" w:cs="David" w:hint="cs"/>
          <w:sz w:val="24"/>
          <w:szCs w:val="24"/>
          <w:rtl/>
        </w:rPr>
        <w:t>", "</w:t>
      </w:r>
      <w:r>
        <w:rPr>
          <w:rFonts w:ascii="Arial" w:eastAsia="Times New Roman" w:hAnsi="Arial" w:cs="David" w:hint="cs"/>
          <w:sz w:val="24"/>
          <w:szCs w:val="24"/>
          <w:rtl/>
        </w:rPr>
        <w:t>בשביל שיהיה גג שלא יהיה גשם</w:t>
      </w:r>
      <w:r w:rsidRPr="00AA0AE4">
        <w:rPr>
          <w:rFonts w:ascii="Arial" w:eastAsia="Times New Roman" w:hAnsi="Arial" w:cs="David" w:hint="cs"/>
          <w:sz w:val="24"/>
          <w:szCs w:val="24"/>
          <w:rtl/>
        </w:rPr>
        <w:t>"</w:t>
      </w:r>
      <w:r>
        <w:rPr>
          <w:rFonts w:ascii="Arial" w:eastAsia="Times New Roman" w:hAnsi="Arial" w:cs="David" w:hint="cs"/>
          <w:sz w:val="24"/>
          <w:szCs w:val="24"/>
          <w:rtl/>
        </w:rPr>
        <w:t>).</w:t>
      </w:r>
      <w:r>
        <w:rPr>
          <w:rFonts w:ascii="Arial" w:eastAsia="Times New Roman" w:hAnsi="Arial" w:cs="David"/>
          <w:sz w:val="24"/>
          <w:szCs w:val="24"/>
          <w:rtl/>
        </w:rPr>
        <w:br/>
      </w:r>
      <w:r>
        <w:rPr>
          <w:rFonts w:ascii="Arial" w:eastAsia="Times New Roman" w:hAnsi="Arial" w:cs="David" w:hint="cs"/>
          <w:sz w:val="24"/>
          <w:szCs w:val="24"/>
          <w:rtl/>
        </w:rPr>
        <w:t>ניכר פער מועט ביחס לבני גילה בתחום זה.</w:t>
      </w:r>
      <w:r w:rsidRPr="00AA0AE4">
        <w:rPr>
          <w:rFonts w:ascii="Arial" w:eastAsia="Times New Roman" w:hAnsi="Arial" w:cs="David" w:hint="cs"/>
          <w:sz w:val="24"/>
          <w:szCs w:val="24"/>
          <w:rtl/>
        </w:rPr>
        <w:t xml:space="preserve"> </w:t>
      </w:r>
    </w:p>
    <w:p w14:paraId="589C0955" w14:textId="77777777" w:rsidR="006561D7" w:rsidRPr="00AA0AE4" w:rsidRDefault="006561D7" w:rsidP="006561D7">
      <w:pPr>
        <w:bidi/>
        <w:spacing w:after="0" w:line="480" w:lineRule="auto"/>
        <w:rPr>
          <w:rFonts w:ascii="Arial" w:eastAsia="Times New Roman" w:hAnsi="Arial" w:cs="David"/>
          <w:sz w:val="24"/>
          <w:szCs w:val="24"/>
          <w:u w:val="single"/>
          <w:rtl/>
        </w:rPr>
      </w:pPr>
    </w:p>
    <w:p w14:paraId="751EE1B6" w14:textId="77777777" w:rsidR="006561D7" w:rsidRPr="00AA0AE4" w:rsidRDefault="006561D7" w:rsidP="006561D7">
      <w:pPr>
        <w:bidi/>
        <w:spacing w:after="0" w:line="480" w:lineRule="auto"/>
        <w:rPr>
          <w:rFonts w:ascii="Arial" w:eastAsia="Times New Roman" w:hAnsi="Arial" w:cs="David"/>
          <w:sz w:val="24"/>
          <w:szCs w:val="24"/>
          <w:rtl/>
        </w:rPr>
      </w:pPr>
      <w:r w:rsidRPr="00AA0AE4">
        <w:rPr>
          <w:rFonts w:ascii="Arial" w:eastAsia="Times New Roman" w:hAnsi="Arial" w:cs="David" w:hint="cs"/>
          <w:sz w:val="24"/>
          <w:szCs w:val="24"/>
          <w:u w:val="single"/>
          <w:rtl/>
        </w:rPr>
        <w:t>מורפולוגיה:</w:t>
      </w:r>
      <w:r w:rsidRPr="00AA0AE4">
        <w:rPr>
          <w:rFonts w:ascii="Arial" w:eastAsia="Times New Roman" w:hAnsi="Arial" w:cs="David" w:hint="cs"/>
          <w:color w:val="C0504D"/>
          <w:sz w:val="24"/>
          <w:szCs w:val="24"/>
          <w:rtl/>
        </w:rPr>
        <w:t xml:space="preserve"> </w:t>
      </w:r>
      <w:r w:rsidRPr="00AA0AE4">
        <w:rPr>
          <w:rFonts w:ascii="Arial" w:eastAsia="Times New Roman" w:hAnsi="Arial" w:cs="David" w:hint="cs"/>
          <w:sz w:val="24"/>
          <w:szCs w:val="24"/>
          <w:rtl/>
        </w:rPr>
        <w:t xml:space="preserve">תחום זה בודק את יכולתו של הילד להטות את המילים ע"פ חוקי השפה. </w:t>
      </w:r>
      <w:r w:rsidRPr="00AA0AE4">
        <w:rPr>
          <w:rFonts w:ascii="Arial" w:eastAsia="Times New Roman" w:hAnsi="Arial" w:cs="David"/>
          <w:sz w:val="24"/>
          <w:szCs w:val="24"/>
          <w:rtl/>
        </w:rPr>
        <w:br/>
      </w:r>
      <w:r w:rsidRPr="00AA0AE4">
        <w:rPr>
          <w:rFonts w:ascii="Arial" w:eastAsia="Times New Roman" w:hAnsi="Arial" w:cs="David" w:hint="cs"/>
          <w:sz w:val="24"/>
          <w:szCs w:val="24"/>
          <w:rtl/>
        </w:rPr>
        <w:t xml:space="preserve">במהלך האבחון ניכר </w:t>
      </w:r>
      <w:r>
        <w:rPr>
          <w:rFonts w:ascii="Arial" w:eastAsia="Times New Roman" w:hAnsi="Arial" w:cs="David" w:hint="cs"/>
          <w:sz w:val="24"/>
          <w:szCs w:val="24"/>
          <w:rtl/>
        </w:rPr>
        <w:t xml:space="preserve">לעיתים </w:t>
      </w:r>
      <w:r w:rsidRPr="00AA0AE4">
        <w:rPr>
          <w:rFonts w:ascii="Arial" w:eastAsia="Times New Roman" w:hAnsi="Arial" w:cs="David" w:hint="cs"/>
          <w:sz w:val="24"/>
          <w:szCs w:val="24"/>
          <w:rtl/>
        </w:rPr>
        <w:t xml:space="preserve">קושי בנטיית הפעלים לבניינים השונים וקושי בהחלפת פעלים (לבש- התלבש, לקח מגבת- התנגב, ירד- התכופף, נפל- הפיל, </w:t>
      </w:r>
      <w:proofErr w:type="spellStart"/>
      <w:r w:rsidRPr="00AA0AE4">
        <w:rPr>
          <w:rFonts w:ascii="Arial" w:eastAsia="Times New Roman" w:hAnsi="Arial" w:cs="David" w:hint="cs"/>
          <w:sz w:val="24"/>
          <w:szCs w:val="24"/>
          <w:rtl/>
        </w:rPr>
        <w:t>יגדול</w:t>
      </w:r>
      <w:proofErr w:type="spellEnd"/>
      <w:r w:rsidRPr="00AA0AE4">
        <w:rPr>
          <w:rFonts w:ascii="Arial" w:eastAsia="Times New Roman" w:hAnsi="Arial" w:cs="David" w:hint="cs"/>
          <w:sz w:val="24"/>
          <w:szCs w:val="24"/>
          <w:rtl/>
        </w:rPr>
        <w:t xml:space="preserve">- יגדל) וכן קושי בנטיית מין של צורות לא רגולטוריות (ביצים- ביצות). </w:t>
      </w:r>
      <w:r>
        <w:rPr>
          <w:rFonts w:ascii="Arial" w:eastAsia="Times New Roman" w:hAnsi="Arial" w:cs="David" w:hint="cs"/>
          <w:sz w:val="24"/>
          <w:szCs w:val="24"/>
          <w:rtl/>
        </w:rPr>
        <w:t xml:space="preserve">קשיים אלה בנטייה התבטאו רק במהלך ניסוח משפטים מורכבים ורעיונות מופשטים. ייתכן כי תחום זה מושפע מיכולות תחביריות שאינן מבוססות דיין. </w:t>
      </w:r>
      <w:r>
        <w:rPr>
          <w:rFonts w:ascii="Arial" w:eastAsia="Times New Roman" w:hAnsi="Arial" w:cs="David"/>
          <w:sz w:val="24"/>
          <w:szCs w:val="24"/>
          <w:rtl/>
        </w:rPr>
        <w:br/>
      </w:r>
      <w:r w:rsidRPr="00AA0AE4">
        <w:rPr>
          <w:rFonts w:ascii="Arial" w:eastAsia="Times New Roman" w:hAnsi="Arial" w:cs="David" w:hint="cs"/>
          <w:sz w:val="24"/>
          <w:szCs w:val="24"/>
          <w:rtl/>
        </w:rPr>
        <w:t xml:space="preserve">ניכר פער </w:t>
      </w:r>
      <w:r>
        <w:rPr>
          <w:rFonts w:ascii="Arial" w:eastAsia="Times New Roman" w:hAnsi="Arial" w:cs="David" w:hint="cs"/>
          <w:sz w:val="24"/>
          <w:szCs w:val="24"/>
          <w:rtl/>
        </w:rPr>
        <w:t xml:space="preserve">קל </w:t>
      </w:r>
      <w:r w:rsidRPr="00AA0AE4">
        <w:rPr>
          <w:rFonts w:ascii="Arial" w:eastAsia="Times New Roman" w:hAnsi="Arial" w:cs="David" w:hint="cs"/>
          <w:sz w:val="24"/>
          <w:szCs w:val="24"/>
          <w:rtl/>
        </w:rPr>
        <w:t>ביחס לבני גילה בתחום זה.</w:t>
      </w:r>
    </w:p>
    <w:p w14:paraId="3CC5E92C" w14:textId="77777777" w:rsidR="006561D7" w:rsidRPr="00AA0AE4" w:rsidRDefault="006561D7" w:rsidP="006561D7">
      <w:pPr>
        <w:bidi/>
        <w:spacing w:after="0" w:line="480" w:lineRule="auto"/>
        <w:rPr>
          <w:rFonts w:ascii="Arial" w:eastAsia="Times New Roman" w:hAnsi="Arial" w:cs="David"/>
          <w:color w:val="FF0000"/>
          <w:sz w:val="24"/>
          <w:szCs w:val="24"/>
          <w:u w:val="single"/>
          <w:rtl/>
        </w:rPr>
      </w:pPr>
    </w:p>
    <w:p w14:paraId="0F8EFFC0" w14:textId="7573508C" w:rsidR="006561D7" w:rsidRPr="00AA0AE4" w:rsidRDefault="006561D7" w:rsidP="006561D7">
      <w:pPr>
        <w:bidi/>
        <w:spacing w:after="0" w:line="480" w:lineRule="auto"/>
        <w:rPr>
          <w:rFonts w:ascii="Arial" w:eastAsia="Times New Roman" w:hAnsi="Arial" w:cs="David"/>
          <w:sz w:val="24"/>
          <w:szCs w:val="24"/>
          <w:rtl/>
        </w:rPr>
      </w:pPr>
      <w:r w:rsidRPr="00AA0AE4">
        <w:rPr>
          <w:rFonts w:ascii="Arial" w:eastAsia="Times New Roman" w:hAnsi="Arial" w:cs="David" w:hint="cs"/>
          <w:sz w:val="24"/>
          <w:szCs w:val="24"/>
          <w:u w:val="single"/>
          <w:rtl/>
        </w:rPr>
        <w:t xml:space="preserve">יכולות שיח: </w:t>
      </w:r>
      <w:r>
        <w:rPr>
          <w:rFonts w:ascii="Arial" w:eastAsia="Times New Roman" w:hAnsi="Arial" w:cs="David" w:hint="cs"/>
          <w:sz w:val="24"/>
          <w:szCs w:val="24"/>
          <w:rtl/>
        </w:rPr>
        <w:t>ישראלה</w:t>
      </w:r>
      <w:r w:rsidRPr="00AA0AE4">
        <w:rPr>
          <w:rFonts w:ascii="Arial" w:eastAsia="Times New Roman" w:hAnsi="Arial" w:cs="David" w:hint="cs"/>
          <w:sz w:val="24"/>
          <w:szCs w:val="24"/>
          <w:rtl/>
        </w:rPr>
        <w:t xml:space="preserve"> נדרשה ל</w:t>
      </w:r>
      <w:r>
        <w:rPr>
          <w:rFonts w:ascii="Arial" w:eastAsia="Times New Roman" w:hAnsi="Arial" w:cs="David" w:hint="cs"/>
          <w:sz w:val="24"/>
          <w:szCs w:val="24"/>
          <w:rtl/>
        </w:rPr>
        <w:t xml:space="preserve">ספר סיפור חוויה, </w:t>
      </w:r>
      <w:r w:rsidRPr="00AA0AE4">
        <w:rPr>
          <w:rFonts w:ascii="Arial" w:eastAsia="Times New Roman" w:hAnsi="Arial" w:cs="David" w:hint="cs"/>
          <w:sz w:val="24"/>
          <w:szCs w:val="24"/>
          <w:rtl/>
        </w:rPr>
        <w:t>להסביר את המתרחש במדרש תמונה הכולל אבסורד</w:t>
      </w:r>
      <w:r>
        <w:rPr>
          <w:rFonts w:ascii="Arial" w:eastAsia="Times New Roman" w:hAnsi="Arial" w:cs="David" w:hint="cs"/>
          <w:sz w:val="24"/>
          <w:szCs w:val="24"/>
          <w:rtl/>
        </w:rPr>
        <w:t xml:space="preserve">, </w:t>
      </w:r>
      <w:r w:rsidRPr="00AA0AE4">
        <w:rPr>
          <w:rFonts w:ascii="Arial" w:eastAsia="Times New Roman" w:hAnsi="Arial" w:cs="David" w:hint="cs"/>
          <w:sz w:val="24"/>
          <w:szCs w:val="24"/>
          <w:rtl/>
        </w:rPr>
        <w:t xml:space="preserve"> בנוסף, </w:t>
      </w:r>
      <w:r>
        <w:rPr>
          <w:rFonts w:ascii="Arial" w:eastAsia="Times New Roman" w:hAnsi="Arial" w:cs="David" w:hint="cs"/>
          <w:sz w:val="24"/>
          <w:szCs w:val="24"/>
          <w:rtl/>
        </w:rPr>
        <w:t>ישראלה</w:t>
      </w:r>
      <w:r w:rsidRPr="00AA0AE4">
        <w:rPr>
          <w:rFonts w:ascii="Arial" w:eastAsia="Times New Roman" w:hAnsi="Arial" w:cs="David" w:hint="cs"/>
          <w:sz w:val="24"/>
          <w:szCs w:val="24"/>
          <w:rtl/>
        </w:rPr>
        <w:t xml:space="preserve"> התבקשה להביע תבניות נימוק ולסדר ולספר סיפור ברצף. </w:t>
      </w:r>
      <w:r>
        <w:rPr>
          <w:rFonts w:ascii="Arial" w:eastAsia="Times New Roman" w:hAnsi="Arial" w:cs="David" w:hint="cs"/>
          <w:sz w:val="24"/>
          <w:szCs w:val="24"/>
          <w:rtl/>
        </w:rPr>
        <w:t>ישראלה</w:t>
      </w:r>
      <w:r w:rsidRPr="00AA0AE4">
        <w:rPr>
          <w:rFonts w:ascii="Arial" w:eastAsia="Times New Roman" w:hAnsi="Arial" w:cs="David" w:hint="cs"/>
          <w:sz w:val="24"/>
          <w:szCs w:val="24"/>
          <w:rtl/>
        </w:rPr>
        <w:t xml:space="preserve"> התקשתה מאוד להתמודד עם מטלות בתחום זה. לאחר מתן דגם לסיפור או מדרש תמונה, </w:t>
      </w:r>
      <w:r>
        <w:rPr>
          <w:rFonts w:ascii="Arial" w:eastAsia="Times New Roman" w:hAnsi="Arial" w:cs="David" w:hint="cs"/>
          <w:sz w:val="24"/>
          <w:szCs w:val="24"/>
          <w:rtl/>
        </w:rPr>
        <w:t>ישראלה</w:t>
      </w:r>
      <w:r w:rsidRPr="00AA0AE4">
        <w:rPr>
          <w:rFonts w:ascii="Arial" w:eastAsia="Times New Roman" w:hAnsi="Arial" w:cs="David" w:hint="cs"/>
          <w:sz w:val="24"/>
          <w:szCs w:val="24"/>
          <w:rtl/>
        </w:rPr>
        <w:t xml:space="preserve"> ניסתה להביע רעיון מרכזי </w:t>
      </w:r>
      <w:r>
        <w:rPr>
          <w:rFonts w:ascii="Arial" w:eastAsia="Times New Roman" w:hAnsi="Arial" w:cs="David" w:hint="cs"/>
          <w:sz w:val="24"/>
          <w:szCs w:val="24"/>
          <w:rtl/>
        </w:rPr>
        <w:t>אשר לא תאם באופן הולם את המתרחש בתמונה</w:t>
      </w:r>
      <w:r w:rsidRPr="00AA0AE4">
        <w:rPr>
          <w:rFonts w:ascii="Arial" w:eastAsia="Times New Roman" w:hAnsi="Arial" w:cs="David" w:hint="cs"/>
          <w:sz w:val="24"/>
          <w:szCs w:val="24"/>
          <w:rtl/>
        </w:rPr>
        <w:t>. מבעיה היו חסרים קוהרנטיות, לא ניכר שימוש בקשרים בשלים (השתמשה רק ב ו' החיבור) ולא צוינה פואנטה כלשהי בסיפוריה. לא נשמעו מבנים כפי גילה כמו התחלה, אמצע וסוף ברורים.</w:t>
      </w:r>
      <w:r>
        <w:rPr>
          <w:rFonts w:ascii="Arial" w:eastAsia="Times New Roman" w:hAnsi="Arial" w:cs="David"/>
          <w:sz w:val="24"/>
          <w:szCs w:val="24"/>
          <w:rtl/>
        </w:rPr>
        <w:br/>
      </w:r>
      <w:r w:rsidRPr="00AA0AE4">
        <w:rPr>
          <w:rFonts w:ascii="Arial" w:eastAsia="Times New Roman" w:hAnsi="Arial" w:cs="David" w:hint="cs"/>
          <w:sz w:val="24"/>
          <w:szCs w:val="24"/>
          <w:rtl/>
        </w:rPr>
        <w:t xml:space="preserve">נראה פער מבני גילה בתחום ארגון המסר וההפשטה המילולית. </w:t>
      </w:r>
    </w:p>
    <w:p w14:paraId="7BF61627" w14:textId="77777777" w:rsidR="006561D7" w:rsidRPr="00AA0AE4" w:rsidRDefault="006561D7" w:rsidP="006561D7">
      <w:pPr>
        <w:bidi/>
        <w:spacing w:after="0" w:line="480" w:lineRule="auto"/>
        <w:rPr>
          <w:rFonts w:ascii="Arial" w:eastAsia="Times New Roman" w:hAnsi="Arial" w:cs="David"/>
          <w:color w:val="FF0000"/>
          <w:sz w:val="24"/>
          <w:szCs w:val="24"/>
          <w:rtl/>
        </w:rPr>
      </w:pPr>
    </w:p>
    <w:p w14:paraId="2ABCD938" w14:textId="0B883375" w:rsidR="006561D7" w:rsidRDefault="006561D7" w:rsidP="006561D7">
      <w:pPr>
        <w:bidi/>
        <w:spacing w:after="0" w:line="480" w:lineRule="auto"/>
        <w:rPr>
          <w:rFonts w:ascii="Arial" w:eastAsia="Times New Roman" w:hAnsi="Arial" w:cs="David"/>
          <w:sz w:val="24"/>
          <w:szCs w:val="24"/>
          <w:rtl/>
        </w:rPr>
      </w:pPr>
      <w:r w:rsidRPr="00AA0AE4">
        <w:rPr>
          <w:rFonts w:ascii="Arial" w:eastAsia="Times New Roman" w:hAnsi="Arial" w:cs="David" w:hint="cs"/>
          <w:sz w:val="24"/>
          <w:szCs w:val="24"/>
          <w:u w:val="single"/>
          <w:rtl/>
        </w:rPr>
        <w:t>היגוי ופונולוגיה:</w:t>
      </w:r>
      <w:r w:rsidRPr="00AA0AE4">
        <w:rPr>
          <w:rFonts w:ascii="Arial" w:eastAsia="Times New Roman" w:hAnsi="Arial" w:cs="David" w:hint="cs"/>
          <w:sz w:val="24"/>
          <w:szCs w:val="24"/>
          <w:rtl/>
        </w:rPr>
        <w:t xml:space="preserve"> מובנות הדיבור </w:t>
      </w:r>
      <w:r>
        <w:rPr>
          <w:rFonts w:ascii="Arial" w:eastAsia="Times New Roman" w:hAnsi="Arial" w:cs="David" w:hint="cs"/>
          <w:sz w:val="24"/>
          <w:szCs w:val="24"/>
          <w:rtl/>
        </w:rPr>
        <w:t xml:space="preserve">מעט מונמכת בשל שיבושים </w:t>
      </w:r>
      <w:proofErr w:type="spellStart"/>
      <w:r>
        <w:rPr>
          <w:rFonts w:ascii="Arial" w:eastAsia="Times New Roman" w:hAnsi="Arial" w:cs="David" w:hint="cs"/>
          <w:sz w:val="24"/>
          <w:szCs w:val="24"/>
          <w:rtl/>
        </w:rPr>
        <w:t>פרוזודיים</w:t>
      </w:r>
      <w:proofErr w:type="spellEnd"/>
      <w:r>
        <w:rPr>
          <w:rFonts w:ascii="Arial" w:eastAsia="Times New Roman" w:hAnsi="Arial" w:cs="David" w:hint="cs"/>
          <w:sz w:val="24"/>
          <w:szCs w:val="24"/>
          <w:rtl/>
        </w:rPr>
        <w:t xml:space="preserve"> בדיבורה: השמטת </w:t>
      </w:r>
      <w:r>
        <w:rPr>
          <w:rFonts w:ascii="Arial" w:eastAsia="Times New Roman" w:hAnsi="Arial" w:cs="David"/>
          <w:sz w:val="24"/>
          <w:szCs w:val="24"/>
        </w:rPr>
        <w:t>onset</w:t>
      </w:r>
      <w:r>
        <w:rPr>
          <w:rFonts w:ascii="Arial" w:eastAsia="Times New Roman" w:hAnsi="Arial" w:cs="David" w:hint="cs"/>
          <w:sz w:val="24"/>
          <w:szCs w:val="24"/>
          <w:rtl/>
        </w:rPr>
        <w:t xml:space="preserve"> ו </w:t>
      </w:r>
      <w:r>
        <w:rPr>
          <w:rFonts w:ascii="Arial" w:eastAsia="Times New Roman" w:hAnsi="Arial" w:cs="David"/>
          <w:sz w:val="24"/>
          <w:szCs w:val="24"/>
        </w:rPr>
        <w:t>coda</w:t>
      </w:r>
      <w:r>
        <w:rPr>
          <w:rFonts w:ascii="Arial" w:eastAsia="Times New Roman" w:hAnsi="Arial" w:cs="David" w:hint="cs"/>
          <w:sz w:val="24"/>
          <w:szCs w:val="24"/>
          <w:rtl/>
        </w:rPr>
        <w:t xml:space="preserve"> במילים ארוכות ומורכבות </w:t>
      </w:r>
      <w:proofErr w:type="spellStart"/>
      <w:r>
        <w:rPr>
          <w:rFonts w:ascii="Arial" w:eastAsia="Times New Roman" w:hAnsi="Arial" w:cs="David" w:hint="cs"/>
          <w:sz w:val="24"/>
          <w:szCs w:val="24"/>
          <w:rtl/>
        </w:rPr>
        <w:t>פרוזודית</w:t>
      </w:r>
      <w:proofErr w:type="spellEnd"/>
      <w:r>
        <w:rPr>
          <w:rFonts w:ascii="Arial" w:eastAsia="Times New Roman" w:hAnsi="Arial" w:cs="David" w:hint="cs"/>
          <w:sz w:val="24"/>
          <w:szCs w:val="24"/>
          <w:rtl/>
        </w:rPr>
        <w:t xml:space="preserve">. בנוסף, שיכולים והידמות וכן פישוט צרור. הקשיים הפונולוגיים באו לידי ביטוי בעיקר כאשר </w:t>
      </w:r>
      <w:r>
        <w:rPr>
          <w:rFonts w:ascii="Arial" w:eastAsia="Times New Roman" w:hAnsi="Arial" w:cs="David" w:hint="cs"/>
          <w:sz w:val="24"/>
          <w:szCs w:val="24"/>
          <w:rtl/>
        </w:rPr>
        <w:t>ישראלה</w:t>
      </w:r>
      <w:r>
        <w:rPr>
          <w:rFonts w:ascii="Arial" w:eastAsia="Times New Roman" w:hAnsi="Arial" w:cs="David" w:hint="cs"/>
          <w:sz w:val="24"/>
          <w:szCs w:val="24"/>
          <w:rtl/>
        </w:rPr>
        <w:t xml:space="preserve"> ניסתה להתמודד במטלות שפתיות אשר היו לה מורכבות. יש לשער כי יכולותיה הפונולוגיות ברמת המילה תואמות את גילה אך מוחמרות ברמת השיח החופשי. </w:t>
      </w:r>
    </w:p>
    <w:p w14:paraId="29E60759" w14:textId="77777777" w:rsidR="006561D7" w:rsidRPr="00AA0AE4" w:rsidRDefault="006561D7" w:rsidP="006561D7">
      <w:pPr>
        <w:bidi/>
        <w:spacing w:after="0" w:line="480" w:lineRule="auto"/>
        <w:rPr>
          <w:rFonts w:ascii="Arial" w:eastAsia="Times New Roman" w:hAnsi="Arial" w:cs="David"/>
          <w:sz w:val="24"/>
          <w:szCs w:val="24"/>
          <w:rtl/>
        </w:rPr>
      </w:pPr>
      <w:r>
        <w:rPr>
          <w:rFonts w:ascii="Arial" w:eastAsia="Times New Roman" w:hAnsi="Arial" w:cs="David" w:hint="cs"/>
          <w:sz w:val="24"/>
          <w:szCs w:val="24"/>
          <w:rtl/>
        </w:rPr>
        <w:t xml:space="preserve">הרמה </w:t>
      </w:r>
      <w:proofErr w:type="spellStart"/>
      <w:r>
        <w:rPr>
          <w:rFonts w:ascii="Arial" w:eastAsia="Times New Roman" w:hAnsi="Arial" w:cs="David" w:hint="cs"/>
          <w:sz w:val="24"/>
          <w:szCs w:val="24"/>
          <w:rtl/>
        </w:rPr>
        <w:t>הסגמנטלית</w:t>
      </w:r>
      <w:proofErr w:type="spellEnd"/>
      <w:r>
        <w:rPr>
          <w:rFonts w:ascii="Arial" w:eastAsia="Times New Roman" w:hAnsi="Arial" w:cs="David" w:hint="cs"/>
          <w:sz w:val="24"/>
          <w:szCs w:val="24"/>
          <w:rtl/>
        </w:rPr>
        <w:t xml:space="preserve"> </w:t>
      </w:r>
      <w:proofErr w:type="spellStart"/>
      <w:r>
        <w:rPr>
          <w:rFonts w:ascii="Arial" w:eastAsia="Times New Roman" w:hAnsi="Arial" w:cs="David" w:hint="cs"/>
          <w:sz w:val="24"/>
          <w:szCs w:val="24"/>
          <w:rtl/>
        </w:rPr>
        <w:t>והאורו</w:t>
      </w:r>
      <w:proofErr w:type="spellEnd"/>
      <w:r>
        <w:rPr>
          <w:rFonts w:ascii="Arial" w:eastAsia="Times New Roman" w:hAnsi="Arial" w:cs="David" w:hint="cs"/>
          <w:sz w:val="24"/>
          <w:szCs w:val="24"/>
          <w:rtl/>
        </w:rPr>
        <w:t xml:space="preserve"> מוטורית תואמות את גילה.</w:t>
      </w:r>
      <w:r>
        <w:rPr>
          <w:rFonts w:ascii="Arial" w:eastAsia="Times New Roman" w:hAnsi="Arial" w:cs="David"/>
          <w:sz w:val="24"/>
          <w:szCs w:val="24"/>
          <w:rtl/>
        </w:rPr>
        <w:br/>
      </w:r>
      <w:r>
        <w:rPr>
          <w:rFonts w:ascii="Arial" w:eastAsia="Times New Roman" w:hAnsi="Arial" w:cs="David" w:hint="cs"/>
          <w:sz w:val="24"/>
          <w:szCs w:val="24"/>
          <w:rtl/>
        </w:rPr>
        <w:t>ניכר פער ביחס לבני גילה בתחום זה.</w:t>
      </w:r>
    </w:p>
    <w:p w14:paraId="78B4982D" w14:textId="77777777" w:rsidR="006561D7" w:rsidRPr="00AA0AE4" w:rsidRDefault="006561D7" w:rsidP="006561D7">
      <w:pPr>
        <w:bidi/>
        <w:spacing w:after="0" w:line="480" w:lineRule="auto"/>
        <w:rPr>
          <w:rFonts w:ascii="Arial" w:eastAsia="Times New Roman" w:hAnsi="Arial" w:cs="David"/>
          <w:sz w:val="24"/>
          <w:szCs w:val="24"/>
          <w:rtl/>
        </w:rPr>
      </w:pPr>
      <w:r w:rsidRPr="00AA0AE4">
        <w:rPr>
          <w:rFonts w:ascii="Arial" w:eastAsia="Times New Roman" w:hAnsi="Arial" w:cs="David" w:hint="cs"/>
          <w:sz w:val="24"/>
          <w:szCs w:val="24"/>
          <w:u w:val="single"/>
          <w:rtl/>
        </w:rPr>
        <w:lastRenderedPageBreak/>
        <w:t>קול:</w:t>
      </w:r>
      <w:r w:rsidRPr="00AA0AE4">
        <w:rPr>
          <w:rFonts w:ascii="Arial" w:eastAsia="Times New Roman" w:hAnsi="Arial" w:cs="David" w:hint="cs"/>
          <w:sz w:val="24"/>
          <w:szCs w:val="24"/>
          <w:rtl/>
        </w:rPr>
        <w:t xml:space="preserve"> תקין</w:t>
      </w:r>
    </w:p>
    <w:p w14:paraId="433EF50D" w14:textId="77777777" w:rsidR="006561D7" w:rsidRPr="00AA0AE4" w:rsidRDefault="006561D7" w:rsidP="006561D7">
      <w:pPr>
        <w:tabs>
          <w:tab w:val="left" w:pos="7228"/>
        </w:tabs>
        <w:bidi/>
        <w:spacing w:after="0" w:line="480" w:lineRule="auto"/>
        <w:rPr>
          <w:rFonts w:ascii="Arial" w:eastAsia="Times New Roman" w:hAnsi="Arial" w:cs="David"/>
          <w:color w:val="FF0000"/>
          <w:sz w:val="24"/>
          <w:szCs w:val="24"/>
          <w:rtl/>
        </w:rPr>
      </w:pPr>
      <w:r w:rsidRPr="00AA0AE4">
        <w:rPr>
          <w:rFonts w:ascii="Arial" w:eastAsia="Times New Roman" w:hAnsi="Arial" w:cs="David" w:hint="cs"/>
          <w:sz w:val="24"/>
          <w:szCs w:val="24"/>
          <w:u w:val="single"/>
          <w:rtl/>
        </w:rPr>
        <w:t>שטף:</w:t>
      </w:r>
      <w:r w:rsidRPr="00AA0AE4">
        <w:rPr>
          <w:rFonts w:ascii="Arial" w:eastAsia="Times New Roman" w:hAnsi="Arial" w:cs="David" w:hint="cs"/>
          <w:sz w:val="24"/>
          <w:szCs w:val="24"/>
          <w:rtl/>
        </w:rPr>
        <w:t xml:space="preserve"> </w:t>
      </w:r>
      <w:r>
        <w:rPr>
          <w:rFonts w:ascii="Arial" w:eastAsia="Times New Roman" w:hAnsi="Arial" w:cs="David" w:hint="cs"/>
          <w:sz w:val="24"/>
          <w:szCs w:val="24"/>
          <w:rtl/>
        </w:rPr>
        <w:t>ניכר שטף דיבור איטי ומעט פגוע ולעיתים ניכרת אינטונציה לא מותאמת, ייתכן על רקע של קשיי שליפה וקשיים שפתיים. לא ניכרים קשיי שטף בעלי מאפיינים של גמגום.</w:t>
      </w:r>
    </w:p>
    <w:p w14:paraId="614BD38E" w14:textId="77777777" w:rsidR="006561D7" w:rsidRPr="00AA0AE4" w:rsidRDefault="006561D7" w:rsidP="006561D7">
      <w:pPr>
        <w:bidi/>
        <w:spacing w:after="0" w:line="480" w:lineRule="auto"/>
        <w:rPr>
          <w:rFonts w:ascii="Arial" w:eastAsia="Times New Roman" w:hAnsi="Arial" w:cs="David"/>
          <w:b/>
          <w:bCs/>
          <w:sz w:val="24"/>
          <w:szCs w:val="24"/>
          <w:rtl/>
        </w:rPr>
      </w:pPr>
    </w:p>
    <w:p w14:paraId="34FFD4A4" w14:textId="498D92FA" w:rsidR="006561D7" w:rsidRPr="00AA0AE4" w:rsidRDefault="006561D7" w:rsidP="006561D7">
      <w:pPr>
        <w:bidi/>
        <w:spacing w:after="0" w:line="480" w:lineRule="auto"/>
        <w:rPr>
          <w:rFonts w:ascii="Arial" w:eastAsia="Times New Roman" w:hAnsi="Arial" w:cs="David"/>
          <w:sz w:val="24"/>
          <w:szCs w:val="24"/>
          <w:rtl/>
        </w:rPr>
      </w:pPr>
      <w:r w:rsidRPr="00AA0AE4">
        <w:rPr>
          <w:rFonts w:ascii="Arial" w:eastAsia="Times New Roman" w:hAnsi="Arial" w:cs="David" w:hint="cs"/>
          <w:b/>
          <w:bCs/>
          <w:sz w:val="24"/>
          <w:szCs w:val="24"/>
          <w:rtl/>
        </w:rPr>
        <w:t>לסיכום</w:t>
      </w:r>
      <w:r w:rsidRPr="00AA0AE4">
        <w:rPr>
          <w:rFonts w:ascii="Arial" w:eastAsia="Times New Roman" w:hAnsi="Arial" w:cs="David" w:hint="cs"/>
          <w:sz w:val="24"/>
          <w:szCs w:val="24"/>
          <w:rtl/>
        </w:rPr>
        <w:t xml:space="preserve">: </w:t>
      </w:r>
      <w:r>
        <w:rPr>
          <w:rFonts w:ascii="Arial" w:eastAsia="Times New Roman" w:hAnsi="Arial" w:cs="David" w:hint="cs"/>
          <w:sz w:val="24"/>
          <w:szCs w:val="24"/>
          <w:rtl/>
        </w:rPr>
        <w:t>ישראלה</w:t>
      </w:r>
      <w:r w:rsidRPr="00AA0AE4">
        <w:rPr>
          <w:rFonts w:ascii="Arial" w:eastAsia="Times New Roman" w:hAnsi="Arial" w:cs="David" w:hint="cs"/>
          <w:sz w:val="24"/>
          <w:szCs w:val="24"/>
          <w:rtl/>
        </w:rPr>
        <w:t xml:space="preserve">, בת </w:t>
      </w:r>
      <w:r>
        <w:rPr>
          <w:rFonts w:ascii="Arial" w:eastAsia="Times New Roman" w:hAnsi="Arial" w:cs="David" w:hint="cs"/>
          <w:sz w:val="24"/>
          <w:szCs w:val="24"/>
          <w:rtl/>
        </w:rPr>
        <w:t>4:8</w:t>
      </w:r>
      <w:r w:rsidRPr="00AA0AE4">
        <w:rPr>
          <w:rFonts w:ascii="Arial" w:eastAsia="Times New Roman" w:hAnsi="Arial" w:cs="David" w:hint="cs"/>
          <w:sz w:val="24"/>
          <w:szCs w:val="24"/>
          <w:rtl/>
        </w:rPr>
        <w:t xml:space="preserve"> שנים, הגיעה לאבחון בשל הפנייה של הוריה והמסגרת החינוכית ע"ב קושי </w:t>
      </w:r>
      <w:r>
        <w:rPr>
          <w:rFonts w:ascii="Arial" w:eastAsia="Times New Roman" w:hAnsi="Arial" w:cs="David" w:hint="cs"/>
          <w:sz w:val="24"/>
          <w:szCs w:val="24"/>
          <w:rtl/>
        </w:rPr>
        <w:t>בשפה ודיבור.</w:t>
      </w:r>
      <w:r>
        <w:rPr>
          <w:rFonts w:ascii="Arial" w:eastAsia="Times New Roman" w:hAnsi="Arial" w:cs="David"/>
          <w:sz w:val="24"/>
          <w:szCs w:val="24"/>
          <w:rtl/>
        </w:rPr>
        <w:br/>
      </w:r>
      <w:r w:rsidRPr="00AA0AE4">
        <w:rPr>
          <w:rFonts w:ascii="Arial" w:eastAsia="Times New Roman" w:hAnsi="Arial" w:cs="David" w:hint="cs"/>
          <w:sz w:val="24"/>
          <w:szCs w:val="24"/>
          <w:rtl/>
        </w:rPr>
        <w:t xml:space="preserve">בפגישת האבחון </w:t>
      </w:r>
      <w:r>
        <w:rPr>
          <w:rFonts w:ascii="Arial" w:eastAsia="Times New Roman" w:hAnsi="Arial" w:cs="David" w:hint="cs"/>
          <w:sz w:val="24"/>
          <w:szCs w:val="24"/>
          <w:rtl/>
        </w:rPr>
        <w:t>ישראלה</w:t>
      </w:r>
      <w:r w:rsidRPr="00AA0AE4">
        <w:rPr>
          <w:rFonts w:ascii="Arial" w:eastAsia="Times New Roman" w:hAnsi="Arial" w:cs="David" w:hint="cs"/>
          <w:sz w:val="24"/>
          <w:szCs w:val="24"/>
          <w:rtl/>
        </w:rPr>
        <w:t xml:space="preserve"> שיתפה פעולה באופן מלא והראתה רצון ללמוד ולדעת. </w:t>
      </w:r>
      <w:r>
        <w:rPr>
          <w:rFonts w:ascii="Arial" w:eastAsia="Times New Roman" w:hAnsi="Arial" w:cs="David" w:hint="cs"/>
          <w:sz w:val="24"/>
          <w:szCs w:val="24"/>
          <w:rtl/>
        </w:rPr>
        <w:t>הוריה אשר נכחו בחדר דיווחו</w:t>
      </w:r>
      <w:r w:rsidRPr="00AA0AE4">
        <w:rPr>
          <w:rFonts w:ascii="Arial" w:eastAsia="Times New Roman" w:hAnsi="Arial" w:cs="David" w:hint="cs"/>
          <w:sz w:val="24"/>
          <w:szCs w:val="24"/>
          <w:rtl/>
        </w:rPr>
        <w:t xml:space="preserve"> כי תפקודה של </w:t>
      </w:r>
      <w:r>
        <w:rPr>
          <w:rFonts w:ascii="Arial" w:eastAsia="Times New Roman" w:hAnsi="Arial" w:cs="David" w:hint="cs"/>
          <w:sz w:val="24"/>
          <w:szCs w:val="24"/>
          <w:rtl/>
        </w:rPr>
        <w:t>ישראלה</w:t>
      </w:r>
      <w:r w:rsidRPr="00AA0AE4">
        <w:rPr>
          <w:rFonts w:ascii="Arial" w:eastAsia="Times New Roman" w:hAnsi="Arial" w:cs="David" w:hint="cs"/>
          <w:sz w:val="24"/>
          <w:szCs w:val="24"/>
          <w:rtl/>
        </w:rPr>
        <w:t xml:space="preserve"> במהלך האבחון תאם את תפקודה בביתה. </w:t>
      </w:r>
      <w:r w:rsidRPr="00AA0AE4">
        <w:rPr>
          <w:rFonts w:ascii="Arial" w:eastAsia="Times New Roman" w:hAnsi="Arial" w:cs="David"/>
          <w:sz w:val="24"/>
          <w:szCs w:val="24"/>
          <w:rtl/>
        </w:rPr>
        <w:br/>
      </w:r>
      <w:r w:rsidRPr="00AA0AE4">
        <w:rPr>
          <w:rFonts w:ascii="Arial" w:eastAsia="Times New Roman" w:hAnsi="Arial" w:cs="David" w:hint="cs"/>
          <w:sz w:val="24"/>
          <w:szCs w:val="24"/>
          <w:rtl/>
        </w:rPr>
        <w:t xml:space="preserve">ניתן היה להתרשם </w:t>
      </w:r>
      <w:r>
        <w:rPr>
          <w:rFonts w:ascii="Arial" w:eastAsia="Times New Roman" w:hAnsi="Arial" w:cs="David" w:hint="cs"/>
          <w:sz w:val="24"/>
          <w:szCs w:val="24"/>
          <w:rtl/>
        </w:rPr>
        <w:t xml:space="preserve">מפער משמעותי בין יכולותיה השפתיות לבין תפקודה השפתי וניכר כי </w:t>
      </w:r>
      <w:r>
        <w:rPr>
          <w:rFonts w:ascii="Arial" w:eastAsia="Times New Roman" w:hAnsi="Arial" w:cs="David" w:hint="cs"/>
          <w:sz w:val="24"/>
          <w:szCs w:val="24"/>
          <w:rtl/>
        </w:rPr>
        <w:t>ישראלה</w:t>
      </w:r>
      <w:r>
        <w:rPr>
          <w:rFonts w:ascii="Arial" w:eastAsia="Times New Roman" w:hAnsi="Arial" w:cs="David" w:hint="cs"/>
          <w:sz w:val="24"/>
          <w:szCs w:val="24"/>
          <w:rtl/>
        </w:rPr>
        <w:t xml:space="preserve"> נדרשת לתיווך רב על מנת להראות את יכולותיה הן בשפה והן במשחק. </w:t>
      </w:r>
      <w:r>
        <w:rPr>
          <w:rFonts w:ascii="Arial" w:eastAsia="Times New Roman" w:hAnsi="Arial" w:cs="David"/>
          <w:sz w:val="24"/>
          <w:szCs w:val="24"/>
          <w:rtl/>
        </w:rPr>
        <w:br/>
      </w:r>
      <w:r>
        <w:rPr>
          <w:rFonts w:ascii="Arial" w:eastAsia="Times New Roman" w:hAnsi="Arial" w:cs="David" w:hint="cs"/>
          <w:sz w:val="24"/>
          <w:szCs w:val="24"/>
          <w:rtl/>
        </w:rPr>
        <w:t xml:space="preserve">מבחינה שפתית, ניתן היה להתרשם מיכולות לקסיקליות טובות, לצד קשיים בהבנת ההוראות, קשיים בשליפה, קשיים בתחביר המורכב והמורפולוגיה וקשיים ביכולות השיח. בנוסף, מובנות הדיבור מונמכת מעט על רקע </w:t>
      </w:r>
      <w:proofErr w:type="spellStart"/>
      <w:r>
        <w:rPr>
          <w:rFonts w:ascii="Arial" w:eastAsia="Times New Roman" w:hAnsi="Arial" w:cs="David" w:hint="cs"/>
          <w:sz w:val="24"/>
          <w:szCs w:val="24"/>
          <w:rtl/>
        </w:rPr>
        <w:t>פרוזודי</w:t>
      </w:r>
      <w:proofErr w:type="spellEnd"/>
      <w:r>
        <w:rPr>
          <w:rFonts w:ascii="Arial" w:eastAsia="Times New Roman" w:hAnsi="Arial" w:cs="David" w:hint="cs"/>
          <w:sz w:val="24"/>
          <w:szCs w:val="24"/>
          <w:rtl/>
        </w:rPr>
        <w:t xml:space="preserve">. </w:t>
      </w:r>
      <w:r>
        <w:rPr>
          <w:rFonts w:ascii="Arial" w:eastAsia="Times New Roman" w:hAnsi="Arial" w:cs="David"/>
          <w:sz w:val="24"/>
          <w:szCs w:val="24"/>
          <w:rtl/>
        </w:rPr>
        <w:br/>
      </w:r>
      <w:r>
        <w:rPr>
          <w:rFonts w:ascii="Arial" w:eastAsia="Times New Roman" w:hAnsi="Arial" w:cs="David" w:hint="cs"/>
          <w:sz w:val="24"/>
          <w:szCs w:val="24"/>
          <w:rtl/>
        </w:rPr>
        <w:t>בשל קשייה והצורך הרב בתיווך, ניכר הצורך לשקול קבלת סיוע פרטני במסגרת החינוכית בשנת הלימודים הבאה.</w:t>
      </w:r>
    </w:p>
    <w:p w14:paraId="558D5A30" w14:textId="77777777" w:rsidR="006561D7" w:rsidRPr="00AA0AE4" w:rsidRDefault="006561D7" w:rsidP="006561D7">
      <w:pPr>
        <w:bidi/>
        <w:spacing w:after="0" w:line="480" w:lineRule="auto"/>
        <w:rPr>
          <w:rFonts w:ascii="Arial" w:eastAsia="Times New Roman" w:hAnsi="Arial" w:cs="David"/>
          <w:sz w:val="24"/>
          <w:szCs w:val="24"/>
          <w:rtl/>
        </w:rPr>
      </w:pPr>
      <w:r w:rsidRPr="00AA0AE4">
        <w:rPr>
          <w:rFonts w:ascii="Arial" w:eastAsia="Times New Roman" w:hAnsi="Arial" w:cs="David" w:hint="cs"/>
          <w:sz w:val="24"/>
          <w:szCs w:val="24"/>
          <w:rtl/>
        </w:rPr>
        <w:t xml:space="preserve">בתום האבחון, </w:t>
      </w:r>
      <w:r>
        <w:rPr>
          <w:rFonts w:ascii="Arial" w:eastAsia="Times New Roman" w:hAnsi="Arial" w:cs="David" w:hint="cs"/>
          <w:sz w:val="24"/>
          <w:szCs w:val="24"/>
          <w:rtl/>
        </w:rPr>
        <w:t>ההורים</w:t>
      </w:r>
      <w:r w:rsidRPr="00AA0AE4">
        <w:rPr>
          <w:rFonts w:ascii="Arial" w:eastAsia="Times New Roman" w:hAnsi="Arial" w:cs="David" w:hint="cs"/>
          <w:sz w:val="24"/>
          <w:szCs w:val="24"/>
          <w:rtl/>
        </w:rPr>
        <w:t xml:space="preserve"> קיבל</w:t>
      </w:r>
      <w:r>
        <w:rPr>
          <w:rFonts w:ascii="Arial" w:eastAsia="Times New Roman" w:hAnsi="Arial" w:cs="David" w:hint="cs"/>
          <w:sz w:val="24"/>
          <w:szCs w:val="24"/>
          <w:rtl/>
        </w:rPr>
        <w:t>ו</w:t>
      </w:r>
      <w:r w:rsidRPr="00AA0AE4">
        <w:rPr>
          <w:rFonts w:ascii="Arial" w:eastAsia="Times New Roman" w:hAnsi="Arial" w:cs="David" w:hint="cs"/>
          <w:sz w:val="24"/>
          <w:szCs w:val="24"/>
          <w:rtl/>
        </w:rPr>
        <w:t xml:space="preserve"> הסבר על תוצאות ומסקנות האבחון, והסבר על אופי ומתכונת הטיפול.</w:t>
      </w:r>
      <w:r w:rsidRPr="00AA0AE4">
        <w:rPr>
          <w:rFonts w:ascii="Arial" w:eastAsia="Times New Roman" w:hAnsi="Arial" w:cs="David" w:hint="cs"/>
          <w:color w:val="C0504D"/>
          <w:sz w:val="24"/>
          <w:szCs w:val="24"/>
          <w:rtl/>
        </w:rPr>
        <w:t xml:space="preserve"> </w:t>
      </w:r>
      <w:r w:rsidRPr="00AA0AE4">
        <w:rPr>
          <w:rFonts w:ascii="Arial" w:eastAsia="Times New Roman" w:hAnsi="Arial" w:cs="David" w:hint="cs"/>
          <w:color w:val="FF0000"/>
          <w:sz w:val="24"/>
          <w:szCs w:val="24"/>
          <w:rtl/>
        </w:rPr>
        <w:t xml:space="preserve"> </w:t>
      </w:r>
    </w:p>
    <w:p w14:paraId="2AC9CFA3" w14:textId="77777777" w:rsidR="006561D7" w:rsidRPr="00AA0AE4" w:rsidRDefault="006561D7" w:rsidP="006561D7">
      <w:pPr>
        <w:bidi/>
        <w:spacing w:after="0" w:line="480" w:lineRule="auto"/>
        <w:rPr>
          <w:rFonts w:ascii="Arial" w:eastAsia="Times New Roman" w:hAnsi="Arial" w:cs="David"/>
          <w:color w:val="FF0000"/>
          <w:sz w:val="24"/>
          <w:szCs w:val="24"/>
          <w:rtl/>
        </w:rPr>
      </w:pPr>
    </w:p>
    <w:p w14:paraId="1B2F5EC8" w14:textId="77777777" w:rsidR="006561D7" w:rsidRPr="00AA0AE4" w:rsidRDefault="006561D7" w:rsidP="006561D7">
      <w:pPr>
        <w:bidi/>
        <w:spacing w:after="0" w:line="480" w:lineRule="auto"/>
        <w:jc w:val="both"/>
        <w:rPr>
          <w:rFonts w:ascii="Arial" w:eastAsia="Times New Roman" w:hAnsi="Arial" w:cs="David"/>
          <w:b/>
          <w:bCs/>
          <w:sz w:val="24"/>
          <w:szCs w:val="24"/>
          <w:rtl/>
        </w:rPr>
      </w:pPr>
      <w:r w:rsidRPr="00AA0AE4">
        <w:rPr>
          <w:rFonts w:ascii="Arial" w:eastAsia="Times New Roman" w:hAnsi="Arial" w:cs="David"/>
          <w:b/>
          <w:bCs/>
          <w:sz w:val="24"/>
          <w:szCs w:val="24"/>
          <w:rtl/>
        </w:rPr>
        <w:t>המלצות:</w:t>
      </w:r>
    </w:p>
    <w:p w14:paraId="0353EBD6" w14:textId="77777777" w:rsidR="006561D7" w:rsidRPr="00AA0AE4" w:rsidRDefault="006561D7" w:rsidP="006561D7">
      <w:pPr>
        <w:numPr>
          <w:ilvl w:val="0"/>
          <w:numId w:val="1"/>
        </w:numPr>
        <w:bidi/>
        <w:spacing w:after="0" w:line="480" w:lineRule="auto"/>
        <w:jc w:val="both"/>
        <w:rPr>
          <w:rFonts w:ascii="Arial" w:eastAsia="Times New Roman" w:hAnsi="Arial" w:cs="David"/>
          <w:sz w:val="24"/>
          <w:szCs w:val="24"/>
        </w:rPr>
      </w:pPr>
      <w:r w:rsidRPr="00AA0AE4">
        <w:rPr>
          <w:rFonts w:ascii="Arial" w:eastAsia="Times New Roman" w:hAnsi="Arial" w:cs="David" w:hint="cs"/>
          <w:sz w:val="24"/>
          <w:szCs w:val="24"/>
          <w:rtl/>
        </w:rPr>
        <w:t xml:space="preserve">טיפול בשפה ודיבור </w:t>
      </w:r>
      <w:r>
        <w:rPr>
          <w:rFonts w:ascii="Arial" w:eastAsia="Times New Roman" w:hAnsi="Arial" w:cs="David" w:hint="cs"/>
          <w:sz w:val="24"/>
          <w:szCs w:val="24"/>
          <w:rtl/>
        </w:rPr>
        <w:t>בהקדם</w:t>
      </w:r>
    </w:p>
    <w:p w14:paraId="458B27AA" w14:textId="77777777" w:rsidR="006561D7" w:rsidRDefault="006561D7" w:rsidP="006561D7">
      <w:pPr>
        <w:numPr>
          <w:ilvl w:val="0"/>
          <w:numId w:val="1"/>
        </w:numPr>
        <w:bidi/>
        <w:spacing w:after="0" w:line="480" w:lineRule="auto"/>
        <w:jc w:val="both"/>
        <w:rPr>
          <w:rFonts w:ascii="Arial" w:eastAsia="Times New Roman" w:hAnsi="Arial" w:cs="David"/>
          <w:sz w:val="24"/>
          <w:szCs w:val="24"/>
        </w:rPr>
      </w:pPr>
      <w:r>
        <w:rPr>
          <w:rFonts w:ascii="Arial" w:eastAsia="Times New Roman" w:hAnsi="Arial" w:cs="David" w:hint="cs"/>
          <w:sz w:val="24"/>
          <w:szCs w:val="24"/>
          <w:rtl/>
        </w:rPr>
        <w:t xml:space="preserve">יש לשקול </w:t>
      </w:r>
      <w:r w:rsidRPr="00AA0AE4">
        <w:rPr>
          <w:rFonts w:ascii="Arial" w:eastAsia="Times New Roman" w:hAnsi="Arial" w:cs="David" w:hint="cs"/>
          <w:sz w:val="24"/>
          <w:szCs w:val="24"/>
          <w:rtl/>
        </w:rPr>
        <w:t xml:space="preserve">קבלת עזרה פרטנית במסגרת החינוכית בשנה"ל הבאה </w:t>
      </w:r>
    </w:p>
    <w:p w14:paraId="067D8413" w14:textId="77777777" w:rsidR="006561D7" w:rsidRDefault="006561D7" w:rsidP="006561D7">
      <w:pPr>
        <w:numPr>
          <w:ilvl w:val="0"/>
          <w:numId w:val="1"/>
        </w:numPr>
        <w:bidi/>
        <w:spacing w:after="0" w:line="480" w:lineRule="auto"/>
        <w:jc w:val="both"/>
        <w:rPr>
          <w:rFonts w:ascii="Arial" w:eastAsia="Times New Roman" w:hAnsi="Arial" w:cs="David"/>
          <w:sz w:val="24"/>
          <w:szCs w:val="24"/>
        </w:rPr>
      </w:pPr>
      <w:r>
        <w:rPr>
          <w:rFonts w:ascii="Arial" w:eastAsia="Times New Roman" w:hAnsi="Arial" w:cs="David" w:hint="cs"/>
          <w:sz w:val="24"/>
          <w:szCs w:val="24"/>
          <w:rtl/>
        </w:rPr>
        <w:t>על רקע דיווח הגננת, יש לשקול אבחון ריפוי בעיסוק והערכת רופא התפתחותי</w:t>
      </w:r>
    </w:p>
    <w:p w14:paraId="184072D2" w14:textId="77777777" w:rsidR="006561D7" w:rsidRDefault="006561D7" w:rsidP="006561D7">
      <w:pPr>
        <w:bidi/>
        <w:spacing w:after="0" w:line="480" w:lineRule="auto"/>
        <w:jc w:val="both"/>
        <w:rPr>
          <w:rFonts w:ascii="Arial" w:eastAsia="Times New Roman" w:hAnsi="Arial" w:cs="David"/>
          <w:sz w:val="24"/>
          <w:szCs w:val="24"/>
          <w:rtl/>
        </w:rPr>
      </w:pPr>
    </w:p>
    <w:p w14:paraId="7B819251" w14:textId="77777777" w:rsidR="006561D7" w:rsidRDefault="006561D7" w:rsidP="006561D7">
      <w:pPr>
        <w:bidi/>
        <w:spacing w:after="0" w:line="480" w:lineRule="auto"/>
        <w:jc w:val="both"/>
        <w:rPr>
          <w:rFonts w:ascii="Arial" w:eastAsia="Times New Roman" w:hAnsi="Arial" w:cs="David"/>
          <w:sz w:val="24"/>
          <w:szCs w:val="24"/>
          <w:rtl/>
        </w:rPr>
      </w:pPr>
      <w:r>
        <w:rPr>
          <w:rFonts w:ascii="Arial" w:eastAsia="Times New Roman" w:hAnsi="Arial" w:cs="David" w:hint="cs"/>
          <w:sz w:val="24"/>
          <w:szCs w:val="24"/>
          <w:rtl/>
        </w:rPr>
        <w:t>מטרות לסדרת הטיפול הקרובה:</w:t>
      </w:r>
    </w:p>
    <w:p w14:paraId="34D717D3" w14:textId="77777777" w:rsidR="006561D7" w:rsidRDefault="006561D7" w:rsidP="006561D7">
      <w:pPr>
        <w:pStyle w:val="a7"/>
        <w:numPr>
          <w:ilvl w:val="0"/>
          <w:numId w:val="18"/>
        </w:numPr>
        <w:bidi/>
        <w:spacing w:after="0" w:line="480" w:lineRule="auto"/>
        <w:jc w:val="both"/>
        <w:rPr>
          <w:rFonts w:ascii="Arial" w:eastAsia="Times New Roman" w:hAnsi="Arial" w:cs="David"/>
          <w:sz w:val="24"/>
          <w:szCs w:val="24"/>
        </w:rPr>
      </w:pPr>
      <w:r>
        <w:rPr>
          <w:rFonts w:ascii="Arial" w:eastAsia="Times New Roman" w:hAnsi="Arial" w:cs="David" w:hint="cs"/>
          <w:sz w:val="24"/>
          <w:szCs w:val="24"/>
          <w:rtl/>
        </w:rPr>
        <w:t>ביסוס הביטחון בהבעה והפחתת הצורך תיווך</w:t>
      </w:r>
    </w:p>
    <w:p w14:paraId="3AB9D0CB" w14:textId="77777777" w:rsidR="006561D7" w:rsidRDefault="006561D7" w:rsidP="006561D7">
      <w:pPr>
        <w:pStyle w:val="a7"/>
        <w:numPr>
          <w:ilvl w:val="0"/>
          <w:numId w:val="18"/>
        </w:numPr>
        <w:bidi/>
        <w:spacing w:after="0" w:line="480" w:lineRule="auto"/>
        <w:jc w:val="both"/>
        <w:rPr>
          <w:rFonts w:ascii="Arial" w:eastAsia="Times New Roman" w:hAnsi="Arial" w:cs="David"/>
          <w:sz w:val="24"/>
          <w:szCs w:val="24"/>
        </w:rPr>
      </w:pPr>
      <w:r>
        <w:rPr>
          <w:rFonts w:ascii="Arial" w:eastAsia="Times New Roman" w:hAnsi="Arial" w:cs="David" w:hint="cs"/>
          <w:sz w:val="24"/>
          <w:szCs w:val="24"/>
          <w:rtl/>
        </w:rPr>
        <w:t>הבנת השפה: עבודה על ביצוע הוראות מורכבות הכוללות מושגי מרחב וגודל</w:t>
      </w:r>
    </w:p>
    <w:p w14:paraId="058BDF1B" w14:textId="77777777" w:rsidR="006561D7" w:rsidRDefault="006561D7" w:rsidP="006561D7">
      <w:pPr>
        <w:pStyle w:val="a7"/>
        <w:numPr>
          <w:ilvl w:val="0"/>
          <w:numId w:val="18"/>
        </w:numPr>
        <w:bidi/>
        <w:spacing w:after="0" w:line="480" w:lineRule="auto"/>
        <w:jc w:val="both"/>
        <w:rPr>
          <w:rFonts w:ascii="Arial" w:eastAsia="Times New Roman" w:hAnsi="Arial" w:cs="David"/>
          <w:sz w:val="24"/>
          <w:szCs w:val="24"/>
        </w:rPr>
      </w:pPr>
      <w:r>
        <w:rPr>
          <w:rFonts w:ascii="Arial" w:eastAsia="Times New Roman" w:hAnsi="Arial" w:cs="David" w:hint="cs"/>
          <w:sz w:val="24"/>
          <w:szCs w:val="24"/>
          <w:rtl/>
        </w:rPr>
        <w:t>הבעת השפה: שיפור יכולות השליפה, ביסוס התחביר המורכב, מעקב אחר יכולותיה המורפולוגיות, שיפור יכולות השיח- ארגון מסר וההפשטה המילולית</w:t>
      </w:r>
    </w:p>
    <w:p w14:paraId="61FABCBD" w14:textId="77777777" w:rsidR="006561D7" w:rsidRPr="00263173" w:rsidRDefault="006561D7" w:rsidP="006561D7">
      <w:pPr>
        <w:pStyle w:val="a7"/>
        <w:numPr>
          <w:ilvl w:val="0"/>
          <w:numId w:val="18"/>
        </w:numPr>
        <w:bidi/>
        <w:spacing w:after="0" w:line="480" w:lineRule="auto"/>
        <w:jc w:val="both"/>
        <w:rPr>
          <w:rFonts w:ascii="Arial" w:eastAsia="Times New Roman" w:hAnsi="Arial" w:cs="David"/>
          <w:sz w:val="24"/>
          <w:szCs w:val="24"/>
        </w:rPr>
      </w:pPr>
      <w:r>
        <w:rPr>
          <w:rFonts w:ascii="Arial" w:eastAsia="Times New Roman" w:hAnsi="Arial" w:cs="David" w:hint="cs"/>
          <w:sz w:val="24"/>
          <w:szCs w:val="24"/>
          <w:rtl/>
        </w:rPr>
        <w:t xml:space="preserve">דיבור: שיפור שטף הדיבור והאינטונציה ושיפור מובנות הדיבור ברמה </w:t>
      </w:r>
      <w:proofErr w:type="spellStart"/>
      <w:r>
        <w:rPr>
          <w:rFonts w:ascii="Arial" w:eastAsia="Times New Roman" w:hAnsi="Arial" w:cs="David" w:hint="cs"/>
          <w:sz w:val="24"/>
          <w:szCs w:val="24"/>
          <w:rtl/>
        </w:rPr>
        <w:t>הפרוזודית</w:t>
      </w:r>
      <w:proofErr w:type="spellEnd"/>
    </w:p>
    <w:p w14:paraId="6B2785C2" w14:textId="77777777" w:rsidR="006561D7" w:rsidRPr="00AA0AE4" w:rsidRDefault="006561D7" w:rsidP="006561D7">
      <w:pPr>
        <w:bidi/>
        <w:spacing w:after="0" w:line="480" w:lineRule="auto"/>
        <w:ind w:left="3600" w:firstLine="720"/>
        <w:jc w:val="both"/>
        <w:rPr>
          <w:rFonts w:ascii="Arial" w:eastAsia="Times New Roman" w:hAnsi="Arial" w:cs="David"/>
          <w:sz w:val="24"/>
          <w:szCs w:val="24"/>
          <w:rtl/>
        </w:rPr>
      </w:pPr>
    </w:p>
    <w:p w14:paraId="66436147" w14:textId="77777777" w:rsidR="006561D7" w:rsidRPr="00AA0AE4" w:rsidRDefault="006561D7" w:rsidP="006561D7">
      <w:pPr>
        <w:bidi/>
        <w:spacing w:after="0" w:line="480" w:lineRule="auto"/>
        <w:ind w:left="3600" w:firstLine="720"/>
        <w:jc w:val="both"/>
        <w:rPr>
          <w:rFonts w:ascii="Arial" w:eastAsia="Times New Roman" w:hAnsi="Arial" w:cs="David"/>
          <w:sz w:val="24"/>
          <w:szCs w:val="24"/>
          <w:rtl/>
        </w:rPr>
      </w:pPr>
      <w:r>
        <w:rPr>
          <w:rFonts w:ascii="Arial" w:eastAsia="Times New Roman" w:hAnsi="Arial" w:cs="David" w:hint="cs"/>
          <w:sz w:val="24"/>
          <w:szCs w:val="24"/>
          <w:rtl/>
        </w:rPr>
        <w:t xml:space="preserve">               בברכת הצלחה </w:t>
      </w:r>
      <w:r w:rsidRPr="00AA0AE4">
        <w:rPr>
          <w:rFonts w:ascii="Arial" w:eastAsia="Times New Roman" w:hAnsi="Arial" w:cs="David" w:hint="cs"/>
          <w:sz w:val="24"/>
          <w:szCs w:val="24"/>
          <w:rtl/>
        </w:rPr>
        <w:t xml:space="preserve"> </w:t>
      </w:r>
    </w:p>
    <w:p w14:paraId="41F7E019" w14:textId="77777777" w:rsidR="006561D7" w:rsidRDefault="006561D7" w:rsidP="006561D7">
      <w:pPr>
        <w:bidi/>
        <w:spacing w:after="0" w:line="480" w:lineRule="auto"/>
        <w:ind w:left="3600" w:firstLine="720"/>
        <w:jc w:val="both"/>
        <w:rPr>
          <w:rFonts w:ascii="Arial" w:eastAsia="Times New Roman" w:hAnsi="Arial" w:cs="David"/>
          <w:sz w:val="24"/>
          <w:szCs w:val="24"/>
          <w:rtl/>
        </w:rPr>
      </w:pPr>
      <w:r>
        <w:rPr>
          <w:rFonts w:ascii="Arial" w:eastAsia="Times New Roman" w:hAnsi="Arial" w:cs="David" w:hint="cs"/>
          <w:sz w:val="24"/>
          <w:szCs w:val="24"/>
          <w:rtl/>
        </w:rPr>
        <w:t xml:space="preserve">  </w:t>
      </w:r>
      <w:r w:rsidRPr="00AA0AE4">
        <w:rPr>
          <w:rFonts w:ascii="Arial" w:eastAsia="Times New Roman" w:hAnsi="Arial" w:cs="David" w:hint="cs"/>
          <w:sz w:val="24"/>
          <w:szCs w:val="24"/>
          <w:rtl/>
        </w:rPr>
        <w:t xml:space="preserve">גליה אך, קלינאית תקשורת, </w:t>
      </w:r>
      <w:r w:rsidRPr="00AA0AE4">
        <w:rPr>
          <w:rFonts w:ascii="Arial" w:eastAsia="Times New Roman" w:hAnsi="Arial" w:cs="David" w:hint="cs"/>
          <w:sz w:val="24"/>
          <w:szCs w:val="24"/>
        </w:rPr>
        <w:t>M.A</w:t>
      </w:r>
    </w:p>
    <w:p w14:paraId="5D5CE9DC" w14:textId="77777777" w:rsidR="006561D7" w:rsidRPr="00AA0AE4" w:rsidRDefault="006561D7" w:rsidP="006561D7">
      <w:pPr>
        <w:bidi/>
        <w:spacing w:after="0" w:line="480" w:lineRule="auto"/>
        <w:jc w:val="both"/>
        <w:rPr>
          <w:rFonts w:ascii="Arial" w:eastAsia="Times New Roman" w:hAnsi="Arial" w:cs="David"/>
          <w:sz w:val="24"/>
          <w:szCs w:val="24"/>
          <w:rtl/>
        </w:rPr>
      </w:pPr>
      <w:r>
        <w:rPr>
          <w:rFonts w:ascii="Arial" w:eastAsia="Times New Roman" w:hAnsi="Arial" w:cs="David" w:hint="cs"/>
          <w:sz w:val="24"/>
          <w:szCs w:val="24"/>
          <w:rtl/>
        </w:rPr>
        <w:t xml:space="preserve">                                                                  (קליניקה פרטית והתפתחות הילד מכבי, פתח תקוה)</w:t>
      </w:r>
    </w:p>
    <w:p w14:paraId="50848166" w14:textId="77777777" w:rsidR="006561D7" w:rsidRPr="00AA0AE4" w:rsidRDefault="006561D7" w:rsidP="006561D7">
      <w:pPr>
        <w:bidi/>
        <w:spacing w:after="0" w:line="480" w:lineRule="auto"/>
        <w:jc w:val="both"/>
        <w:rPr>
          <w:rFonts w:ascii="Arial" w:eastAsia="Times New Roman" w:hAnsi="Arial" w:cs="David"/>
          <w:sz w:val="24"/>
          <w:szCs w:val="24"/>
          <w:rtl/>
        </w:rPr>
      </w:pPr>
      <w:r w:rsidRPr="00AA0AE4">
        <w:rPr>
          <w:rFonts w:ascii="Arial" w:eastAsia="Times New Roman" w:hAnsi="Arial" w:cs="David" w:hint="cs"/>
          <w:sz w:val="24"/>
          <w:szCs w:val="24"/>
          <w:rtl/>
        </w:rPr>
        <w:t xml:space="preserve">                                                                                               מ.ר  13-116124</w:t>
      </w:r>
      <w:r w:rsidRPr="00AA0AE4">
        <w:rPr>
          <w:rFonts w:ascii="Arial" w:eastAsia="Times New Roman" w:hAnsi="Arial" w:cs="David"/>
          <w:sz w:val="24"/>
          <w:szCs w:val="24"/>
          <w:rtl/>
        </w:rPr>
        <w:tab/>
      </w:r>
    </w:p>
    <w:p w14:paraId="56EF4567" w14:textId="58CF9DF3" w:rsidR="00327BDB" w:rsidRPr="004B339E" w:rsidRDefault="00327BDB" w:rsidP="006561D7">
      <w:pPr>
        <w:widowControl w:val="0"/>
        <w:autoSpaceDE w:val="0"/>
        <w:autoSpaceDN w:val="0"/>
        <w:spacing w:after="0" w:line="360" w:lineRule="auto"/>
        <w:jc w:val="center"/>
        <w:rPr>
          <w:rFonts w:ascii="Arial" w:hAnsi="Arial" w:cs="Arial" w:hint="cs"/>
          <w:sz w:val="24"/>
          <w:szCs w:val="24"/>
          <w:rtl/>
        </w:rPr>
      </w:pPr>
    </w:p>
    <w:sectPr w:rsidR="00327BDB" w:rsidRPr="004B339E" w:rsidSect="00327BDB">
      <w:headerReference w:type="default" r:id="rId7"/>
      <w:pgSz w:w="11906" w:h="16838"/>
      <w:pgMar w:top="1985"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1F504D" w14:textId="77777777" w:rsidR="00AC24CF" w:rsidRDefault="00AC24CF" w:rsidP="00327BDB">
      <w:pPr>
        <w:spacing w:after="0" w:line="240" w:lineRule="auto"/>
      </w:pPr>
      <w:r>
        <w:separator/>
      </w:r>
    </w:p>
  </w:endnote>
  <w:endnote w:type="continuationSeparator" w:id="0">
    <w:p w14:paraId="3B88026D" w14:textId="77777777" w:rsidR="00AC24CF" w:rsidRDefault="00AC24CF" w:rsidP="00327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0FD288" w14:textId="77777777" w:rsidR="00AC24CF" w:rsidRDefault="00AC24CF" w:rsidP="00327BDB">
      <w:pPr>
        <w:spacing w:after="0" w:line="240" w:lineRule="auto"/>
      </w:pPr>
      <w:r>
        <w:separator/>
      </w:r>
    </w:p>
  </w:footnote>
  <w:footnote w:type="continuationSeparator" w:id="0">
    <w:p w14:paraId="6A493D92" w14:textId="77777777" w:rsidR="00AC24CF" w:rsidRDefault="00AC24CF" w:rsidP="00327B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20227" w14:textId="567E455C" w:rsidR="00327BDB" w:rsidRDefault="00327BDB">
    <w:pPr>
      <w:pStyle w:val="a3"/>
    </w:pPr>
    <w:r>
      <w:rPr>
        <w:noProof/>
      </w:rPr>
      <w:drawing>
        <wp:anchor distT="0" distB="0" distL="114300" distR="114300" simplePos="0" relativeHeight="251658240" behindDoc="0" locked="0" layoutInCell="1" allowOverlap="1" wp14:anchorId="4537CD5D" wp14:editId="64350209">
          <wp:simplePos x="0" y="0"/>
          <wp:positionH relativeFrom="page">
            <wp:align>left</wp:align>
          </wp:positionH>
          <wp:positionV relativeFrom="paragraph">
            <wp:posOffset>-434340</wp:posOffset>
          </wp:positionV>
          <wp:extent cx="7743489" cy="10660380"/>
          <wp:effectExtent l="0" t="0" r="0" b="762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1">
                    <a:extLst>
                      <a:ext uri="{28A0092B-C50C-407E-A947-70E740481C1C}">
                        <a14:useLocalDpi xmlns:a14="http://schemas.microsoft.com/office/drawing/2010/main" val="0"/>
                      </a:ext>
                    </a:extLst>
                  </a:blip>
                  <a:stretch>
                    <a:fillRect/>
                  </a:stretch>
                </pic:blipFill>
                <pic:spPr>
                  <a:xfrm>
                    <a:off x="0" y="0"/>
                    <a:ext cx="7743489" cy="10660380"/>
                  </a:xfrm>
                  <a:prstGeom prst="rect">
                    <a:avLst/>
                  </a:prstGeom>
                </pic:spPr>
              </pic:pic>
            </a:graphicData>
          </a:graphic>
          <wp14:sizeRelH relativeFrom="page">
            <wp14:pctWidth>0</wp14:pctWidth>
          </wp14:sizeRelH>
          <wp14:sizeRelV relativeFrom="page">
            <wp14:pctHeight>0</wp14:pctHeight>
          </wp14:sizeRelV>
        </wp:anchor>
      </w:drawing>
    </w:r>
  </w:p>
  <w:p w14:paraId="734DF6F8" w14:textId="77777777" w:rsidR="00327BDB" w:rsidRDefault="00327BD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33101"/>
    <w:multiLevelType w:val="hybridMultilevel"/>
    <w:tmpl w:val="51964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FB70D1"/>
    <w:multiLevelType w:val="hybridMultilevel"/>
    <w:tmpl w:val="A37C7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1C4800"/>
    <w:multiLevelType w:val="hybridMultilevel"/>
    <w:tmpl w:val="D5B4D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E91229"/>
    <w:multiLevelType w:val="hybridMultilevel"/>
    <w:tmpl w:val="4D3A24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A077BBD"/>
    <w:multiLevelType w:val="hybridMultilevel"/>
    <w:tmpl w:val="BEFC7B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9466E86"/>
    <w:multiLevelType w:val="hybridMultilevel"/>
    <w:tmpl w:val="D108C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C5B3C22"/>
    <w:multiLevelType w:val="hybridMultilevel"/>
    <w:tmpl w:val="557E4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183EB4"/>
    <w:multiLevelType w:val="hybridMultilevel"/>
    <w:tmpl w:val="A0BE22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0C22348"/>
    <w:multiLevelType w:val="hybridMultilevel"/>
    <w:tmpl w:val="808A9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B4617E"/>
    <w:multiLevelType w:val="hybridMultilevel"/>
    <w:tmpl w:val="E3F60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3EB276D"/>
    <w:multiLevelType w:val="hybridMultilevel"/>
    <w:tmpl w:val="8000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ED3FCF"/>
    <w:multiLevelType w:val="hybridMultilevel"/>
    <w:tmpl w:val="9F981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B00C29"/>
    <w:multiLevelType w:val="hybridMultilevel"/>
    <w:tmpl w:val="A8B493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1467FAD"/>
    <w:multiLevelType w:val="hybridMultilevel"/>
    <w:tmpl w:val="2F065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D8438C"/>
    <w:multiLevelType w:val="hybridMultilevel"/>
    <w:tmpl w:val="060EA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CA7B97"/>
    <w:multiLevelType w:val="hybridMultilevel"/>
    <w:tmpl w:val="56A2E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D6593E"/>
    <w:multiLevelType w:val="hybridMultilevel"/>
    <w:tmpl w:val="F2AC7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4B02DE"/>
    <w:multiLevelType w:val="hybridMultilevel"/>
    <w:tmpl w:val="66E01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6"/>
  </w:num>
  <w:num w:numId="4">
    <w:abstractNumId w:val="11"/>
  </w:num>
  <w:num w:numId="5">
    <w:abstractNumId w:val="17"/>
  </w:num>
  <w:num w:numId="6">
    <w:abstractNumId w:val="16"/>
  </w:num>
  <w:num w:numId="7">
    <w:abstractNumId w:val="13"/>
  </w:num>
  <w:num w:numId="8">
    <w:abstractNumId w:val="10"/>
  </w:num>
  <w:num w:numId="9">
    <w:abstractNumId w:val="12"/>
  </w:num>
  <w:num w:numId="10">
    <w:abstractNumId w:val="3"/>
  </w:num>
  <w:num w:numId="11">
    <w:abstractNumId w:val="9"/>
  </w:num>
  <w:num w:numId="12">
    <w:abstractNumId w:val="4"/>
  </w:num>
  <w:num w:numId="13">
    <w:abstractNumId w:val="7"/>
  </w:num>
  <w:num w:numId="14">
    <w:abstractNumId w:val="0"/>
  </w:num>
  <w:num w:numId="15">
    <w:abstractNumId w:val="5"/>
  </w:num>
  <w:num w:numId="16">
    <w:abstractNumId w:val="14"/>
  </w:num>
  <w:num w:numId="17">
    <w:abstractNumId w:val="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BDB"/>
    <w:rsid w:val="00046BBF"/>
    <w:rsid w:val="00125B2C"/>
    <w:rsid w:val="0019039C"/>
    <w:rsid w:val="00192630"/>
    <w:rsid w:val="00193B61"/>
    <w:rsid w:val="001E6DDA"/>
    <w:rsid w:val="002506DA"/>
    <w:rsid w:val="00327BDB"/>
    <w:rsid w:val="00353011"/>
    <w:rsid w:val="003F1293"/>
    <w:rsid w:val="00436126"/>
    <w:rsid w:val="004731D0"/>
    <w:rsid w:val="004B339E"/>
    <w:rsid w:val="00577ADD"/>
    <w:rsid w:val="005C1308"/>
    <w:rsid w:val="006561D7"/>
    <w:rsid w:val="00667EF3"/>
    <w:rsid w:val="00690A75"/>
    <w:rsid w:val="00693EEE"/>
    <w:rsid w:val="006A1586"/>
    <w:rsid w:val="006C4646"/>
    <w:rsid w:val="006D28A1"/>
    <w:rsid w:val="007A4643"/>
    <w:rsid w:val="007D6293"/>
    <w:rsid w:val="00843A6D"/>
    <w:rsid w:val="00887E16"/>
    <w:rsid w:val="009829A7"/>
    <w:rsid w:val="009E1B3A"/>
    <w:rsid w:val="00A91705"/>
    <w:rsid w:val="00AC24CF"/>
    <w:rsid w:val="00B142E9"/>
    <w:rsid w:val="00B44AF1"/>
    <w:rsid w:val="00B8376A"/>
    <w:rsid w:val="00BE6EA6"/>
    <w:rsid w:val="00C267A6"/>
    <w:rsid w:val="00C61225"/>
    <w:rsid w:val="00C67697"/>
    <w:rsid w:val="00CB03F7"/>
    <w:rsid w:val="00CC364A"/>
    <w:rsid w:val="00D318F7"/>
    <w:rsid w:val="00DC008B"/>
    <w:rsid w:val="00DC02A1"/>
    <w:rsid w:val="00E25F41"/>
    <w:rsid w:val="00E35E85"/>
    <w:rsid w:val="00FB61F7"/>
    <w:rsid w:val="00FD60D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86C64"/>
  <w15:chartTrackingRefBased/>
  <w15:docId w15:val="{06D153FD-B6A0-4EC0-A366-83DB3F0D4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27BDB"/>
    <w:pPr>
      <w:tabs>
        <w:tab w:val="center" w:pos="4513"/>
        <w:tab w:val="right" w:pos="9026"/>
      </w:tabs>
      <w:spacing w:after="0" w:line="240" w:lineRule="auto"/>
    </w:pPr>
  </w:style>
  <w:style w:type="character" w:customStyle="1" w:styleId="a4">
    <w:name w:val="כותרת עליונה תו"/>
    <w:basedOn w:val="a0"/>
    <w:link w:val="a3"/>
    <w:uiPriority w:val="99"/>
    <w:rsid w:val="00327BDB"/>
  </w:style>
  <w:style w:type="paragraph" w:styleId="a5">
    <w:name w:val="footer"/>
    <w:basedOn w:val="a"/>
    <w:link w:val="a6"/>
    <w:uiPriority w:val="99"/>
    <w:unhideWhenUsed/>
    <w:rsid w:val="00327BDB"/>
    <w:pPr>
      <w:tabs>
        <w:tab w:val="center" w:pos="4513"/>
        <w:tab w:val="right" w:pos="9026"/>
      </w:tabs>
      <w:spacing w:after="0" w:line="240" w:lineRule="auto"/>
    </w:pPr>
  </w:style>
  <w:style w:type="character" w:customStyle="1" w:styleId="a6">
    <w:name w:val="כותרת תחתונה תו"/>
    <w:basedOn w:val="a0"/>
    <w:link w:val="a5"/>
    <w:uiPriority w:val="99"/>
    <w:rsid w:val="00327BDB"/>
  </w:style>
  <w:style w:type="paragraph" w:styleId="a7">
    <w:name w:val="List Paragraph"/>
    <w:basedOn w:val="a"/>
    <w:uiPriority w:val="34"/>
    <w:qFormat/>
    <w:rsid w:val="00B44A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1106</Words>
  <Characters>5534</Characters>
  <Application>Microsoft Office Word</Application>
  <DocSecurity>0</DocSecurity>
  <Lines>46</Lines>
  <Paragraphs>13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sigal</dc:creator>
  <cp:keywords/>
  <dc:description/>
  <cp:lastModifiedBy>חשבון Microsoft</cp:lastModifiedBy>
  <cp:revision>7</cp:revision>
  <dcterms:created xsi:type="dcterms:W3CDTF">2021-10-11T10:10:00Z</dcterms:created>
  <dcterms:modified xsi:type="dcterms:W3CDTF">2021-10-11T10:25:00Z</dcterms:modified>
</cp:coreProperties>
</file>